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3694" w14:textId="666F6753" w:rsidR="004156E2" w:rsidRDefault="00962BF4">
      <w:pPr>
        <w:tabs>
          <w:tab w:val="left" w:pos="1708"/>
        </w:tabs>
        <w:spacing w:line="312" w:lineRule="auto"/>
        <w:ind w:left="0" w:firstLine="0"/>
        <w:rPr>
          <w:rFonts w:ascii="Arial" w:eastAsia="宋体" w:hAnsi="Arial" w:cs="Arial"/>
          <w:b/>
          <w:bCs/>
          <w:sz w:val="28"/>
          <w:lang w:val="en-US" w:eastAsia="zh-CN"/>
        </w:rPr>
      </w:pPr>
      <w:r>
        <w:rPr>
          <w:rFonts w:ascii="Arial" w:hAnsi="Arial" w:cs="Arial"/>
          <w:b/>
          <w:bCs/>
          <w:sz w:val="28"/>
        </w:rPr>
        <w:t>3GPP TSG RAN WG1 #1</w:t>
      </w:r>
      <w:r w:rsidR="002222D1">
        <w:rPr>
          <w:rFonts w:ascii="Arial" w:hAnsi="Arial" w:cs="Arial"/>
          <w:b/>
          <w:bCs/>
          <w:sz w:val="28"/>
        </w:rPr>
        <w:t>2</w:t>
      </w:r>
      <w:r w:rsidR="00512690">
        <w:rPr>
          <w:rFonts w:ascii="Arial" w:hAnsi="Arial" w:cs="Arial"/>
          <w:b/>
          <w:bCs/>
          <w:sz w:val="28"/>
        </w:rPr>
        <w:t>3</w:t>
      </w:r>
      <w:r>
        <w:rPr>
          <w:rFonts w:ascii="Arial" w:hAnsi="Arial" w:cs="Arial"/>
          <w:b/>
          <w:bCs/>
          <w:sz w:val="28"/>
        </w:rPr>
        <w:tab/>
      </w:r>
      <w:r>
        <w:rPr>
          <w:rFonts w:ascii="Arial" w:hAnsi="Arial" w:cs="Arial"/>
          <w:b/>
          <w:bCs/>
          <w:sz w:val="28"/>
        </w:rPr>
        <w:tab/>
        <w:t xml:space="preserve">                    </w:t>
      </w:r>
      <w:r>
        <w:rPr>
          <w:rFonts w:ascii="Arial" w:hAnsi="Arial" w:cs="Arial"/>
          <w:b/>
          <w:bCs/>
          <w:sz w:val="28"/>
        </w:rPr>
        <w:tab/>
      </w:r>
      <w:r>
        <w:rPr>
          <w:rFonts w:ascii="Arial" w:eastAsia="宋体" w:hAnsi="Arial" w:cs="Arial" w:hint="eastAsia"/>
          <w:b/>
          <w:bCs/>
          <w:sz w:val="28"/>
          <w:lang w:val="en-US" w:eastAsia="zh-CN"/>
        </w:rPr>
        <w:tab/>
        <w:t xml:space="preserve">    </w:t>
      </w:r>
      <w:r>
        <w:rPr>
          <w:rFonts w:ascii="Arial" w:hAnsi="Arial" w:cs="Arial"/>
          <w:b/>
          <w:bCs/>
          <w:sz w:val="28"/>
        </w:rPr>
        <w:t>R1-2</w:t>
      </w:r>
      <w:r w:rsidR="002222D1">
        <w:rPr>
          <w:rFonts w:ascii="Arial" w:eastAsia="宋体" w:hAnsi="Arial" w:cs="Arial"/>
          <w:b/>
          <w:bCs/>
          <w:sz w:val="28"/>
          <w:lang w:val="en-US" w:eastAsia="zh-CN"/>
        </w:rPr>
        <w:t>50</w:t>
      </w:r>
      <w:r w:rsidR="00CF7528">
        <w:rPr>
          <w:rFonts w:ascii="Arial" w:eastAsia="宋体" w:hAnsi="Arial" w:cs="Arial"/>
          <w:b/>
          <w:bCs/>
          <w:sz w:val="28"/>
          <w:lang w:val="en-US" w:eastAsia="zh-CN"/>
        </w:rPr>
        <w:t>9194</w:t>
      </w:r>
    </w:p>
    <w:p w14:paraId="4874E147" w14:textId="77777777" w:rsidR="00512690" w:rsidRPr="00512690" w:rsidRDefault="00512690" w:rsidP="00512690">
      <w:pPr>
        <w:tabs>
          <w:tab w:val="left" w:pos="1985"/>
        </w:tabs>
        <w:spacing w:line="259" w:lineRule="auto"/>
        <w:ind w:left="0" w:firstLine="0"/>
        <w:rPr>
          <w:rFonts w:ascii="Arial" w:eastAsia="宋体" w:hAnsi="Arial" w:cs="Arial"/>
          <w:b/>
          <w:bCs/>
          <w:sz w:val="28"/>
          <w:lang w:val="en-US" w:eastAsia="zh-CN"/>
        </w:rPr>
      </w:pPr>
      <w:r w:rsidRPr="00512690">
        <w:rPr>
          <w:rFonts w:ascii="Arial" w:eastAsia="宋体" w:hAnsi="Arial" w:cs="Arial" w:hint="eastAsia"/>
          <w:b/>
          <w:bCs/>
          <w:sz w:val="28"/>
          <w:lang w:val="en-US" w:eastAsia="zh-CN"/>
        </w:rPr>
        <w:t>Dallas</w:t>
      </w:r>
      <w:r w:rsidRPr="00512690">
        <w:rPr>
          <w:rFonts w:ascii="Arial" w:eastAsia="宋体" w:hAnsi="Arial" w:cs="Arial"/>
          <w:b/>
          <w:bCs/>
          <w:sz w:val="28"/>
          <w:lang w:val="en-US" w:eastAsia="zh-CN"/>
        </w:rPr>
        <w:t xml:space="preserve">, </w:t>
      </w:r>
      <w:r w:rsidRPr="00512690">
        <w:rPr>
          <w:rFonts w:ascii="Arial" w:eastAsia="宋体" w:hAnsi="Arial" w:cs="Arial" w:hint="eastAsia"/>
          <w:b/>
          <w:bCs/>
          <w:sz w:val="28"/>
          <w:lang w:val="en-US" w:eastAsia="zh-CN"/>
        </w:rPr>
        <w:t>USA</w:t>
      </w:r>
      <w:r w:rsidRPr="00512690">
        <w:rPr>
          <w:rFonts w:ascii="Arial" w:eastAsia="宋体" w:hAnsi="Arial" w:cs="Arial"/>
          <w:b/>
          <w:bCs/>
          <w:sz w:val="28"/>
          <w:lang w:val="en-US" w:eastAsia="zh-CN"/>
        </w:rPr>
        <w:t xml:space="preserve">, </w:t>
      </w:r>
      <w:r w:rsidRPr="00512690">
        <w:rPr>
          <w:rFonts w:ascii="Arial" w:eastAsia="宋体" w:hAnsi="Arial" w:cs="Arial" w:hint="eastAsia"/>
          <w:b/>
          <w:bCs/>
          <w:sz w:val="28"/>
          <w:lang w:val="en-US" w:eastAsia="zh-CN"/>
        </w:rPr>
        <w:t>Nov 17th</w:t>
      </w:r>
      <w:r w:rsidRPr="00512690">
        <w:rPr>
          <w:rFonts w:ascii="Arial" w:eastAsia="宋体" w:hAnsi="Arial" w:cs="Arial"/>
          <w:b/>
          <w:bCs/>
          <w:sz w:val="28"/>
          <w:lang w:val="en-US" w:eastAsia="zh-CN"/>
        </w:rPr>
        <w:t xml:space="preserve"> – 21st, 2025</w:t>
      </w:r>
    </w:p>
    <w:p w14:paraId="5D1E735D" w14:textId="77777777" w:rsidR="002222D1" w:rsidRPr="008D56F0" w:rsidRDefault="002222D1" w:rsidP="008D56F0">
      <w:pPr>
        <w:tabs>
          <w:tab w:val="left" w:pos="1985"/>
        </w:tabs>
        <w:spacing w:line="259" w:lineRule="auto"/>
        <w:ind w:left="0" w:firstLine="0"/>
        <w:rPr>
          <w:rFonts w:ascii="Arial" w:hAnsi="Arial"/>
          <w:b/>
          <w:sz w:val="24"/>
        </w:rPr>
      </w:pPr>
    </w:p>
    <w:p w14:paraId="2A95953A" w14:textId="50FD1B26" w:rsidR="004156E2" w:rsidRDefault="00962BF4">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sidR="002222D1">
        <w:rPr>
          <w:rFonts w:ascii="Arial" w:eastAsia="宋体" w:hAnsi="Arial"/>
          <w:sz w:val="24"/>
          <w:lang w:val="en-US" w:eastAsia="zh-CN"/>
        </w:rPr>
        <w:t>10.3.2</w:t>
      </w:r>
      <w:r w:rsidR="00512690">
        <w:rPr>
          <w:rFonts w:ascii="Arial" w:eastAsia="宋体" w:hAnsi="Arial" w:hint="eastAsia"/>
          <w:sz w:val="24"/>
          <w:lang w:val="en-US" w:eastAsia="zh-CN"/>
        </w:rPr>
        <w:t>.</w:t>
      </w:r>
      <w:r w:rsidR="00910CD5">
        <w:rPr>
          <w:rFonts w:ascii="Arial" w:eastAsia="宋体" w:hAnsi="Arial"/>
          <w:sz w:val="24"/>
          <w:lang w:val="en-US" w:eastAsia="zh-CN"/>
        </w:rPr>
        <w:t>1</w:t>
      </w:r>
    </w:p>
    <w:p w14:paraId="478A9475" w14:textId="77777777" w:rsidR="004156E2" w:rsidRDefault="00962BF4">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r>
        <w:rPr>
          <w:rFonts w:ascii="Arial" w:eastAsia="宋体" w:hAnsi="Arial" w:hint="eastAsia"/>
          <w:sz w:val="24"/>
          <w:lang w:val="en-US" w:eastAsia="zh-CN"/>
        </w:rPr>
        <w:t>Quectel</w:t>
      </w:r>
    </w:p>
    <w:p w14:paraId="2A6E23CC" w14:textId="7BC59E16" w:rsidR="004156E2" w:rsidRDefault="00962BF4">
      <w:pPr>
        <w:tabs>
          <w:tab w:val="left" w:pos="1985"/>
        </w:tabs>
        <w:spacing w:line="360" w:lineRule="auto"/>
        <w:ind w:left="1980" w:hanging="1980"/>
        <w:rPr>
          <w:rFonts w:ascii="Arial" w:eastAsia="宋体" w:hAnsi="Arial"/>
          <w:sz w:val="24"/>
          <w:lang w:val="en-US" w:eastAsia="zh-CN"/>
        </w:rPr>
      </w:pPr>
      <w:r>
        <w:rPr>
          <w:rFonts w:ascii="Arial" w:hAnsi="Arial"/>
          <w:b/>
          <w:sz w:val="24"/>
        </w:rPr>
        <w:t>Title:</w:t>
      </w:r>
      <w:r>
        <w:rPr>
          <w:rFonts w:ascii="Arial" w:hAnsi="Arial"/>
          <w:sz w:val="24"/>
        </w:rPr>
        <w:t xml:space="preserve"> </w:t>
      </w:r>
      <w:r>
        <w:rPr>
          <w:rFonts w:ascii="Arial" w:hAnsi="Arial"/>
          <w:sz w:val="24"/>
        </w:rPr>
        <w:tab/>
      </w:r>
      <w:bookmarkStart w:id="0" w:name="OLE_LINK2"/>
      <w:bookmarkStart w:id="1" w:name="OLE_LINK3"/>
      <w:r w:rsidR="002222D1" w:rsidRPr="002222D1">
        <w:rPr>
          <w:rFonts w:ascii="Arial" w:hAnsi="Arial"/>
          <w:sz w:val="24"/>
        </w:rPr>
        <w:t xml:space="preserve">Discussion on </w:t>
      </w:r>
      <w:bookmarkEnd w:id="0"/>
      <w:r w:rsidR="00910CD5" w:rsidRPr="00910CD5">
        <w:rPr>
          <w:rFonts w:ascii="Arial" w:hAnsi="Arial"/>
          <w:sz w:val="24"/>
        </w:rPr>
        <w:t>R2D signals, channels, waveform and procedures</w:t>
      </w:r>
      <w:bookmarkEnd w:id="1"/>
    </w:p>
    <w:p w14:paraId="5E601409" w14:textId="58066265"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 xml:space="preserve">Discussion </w:t>
      </w:r>
    </w:p>
    <w:p w14:paraId="26ED8FB0" w14:textId="77777777" w:rsidR="004156E2" w:rsidRDefault="00962BF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7CCC8C7C" w14:textId="49DA9C84" w:rsidR="002222D1" w:rsidRPr="002222D1" w:rsidRDefault="002222D1" w:rsidP="002222D1">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hint="eastAsia"/>
          <w:sz w:val="22"/>
          <w:szCs w:val="22"/>
          <w:lang w:val="en-US" w:eastAsia="ko-KR"/>
        </w:rPr>
        <w:t>I</w:t>
      </w:r>
      <w:r w:rsidRPr="002222D1">
        <w:rPr>
          <w:rFonts w:ascii="Times New Roman" w:hAnsi="Times New Roman"/>
          <w:sz w:val="22"/>
          <w:szCs w:val="22"/>
          <w:lang w:val="en-US" w:eastAsia="ko-KR"/>
        </w:rPr>
        <w:t xml:space="preserve">n RAN#108 meeting, a study item on enhancements for solutions for Ambient IoT in NR outdoor for active devices is endorsed in SID </w:t>
      </w:r>
      <w:r w:rsidRPr="002222D1">
        <w:rPr>
          <w:rFonts w:ascii="Times New Roman" w:hAnsi="Times New Roman"/>
          <w:sz w:val="22"/>
          <w:szCs w:val="22"/>
          <w:lang w:val="en-US" w:eastAsia="ko-KR"/>
        </w:rPr>
        <w:fldChar w:fldCharType="begin"/>
      </w:r>
      <w:r w:rsidRPr="002222D1">
        <w:rPr>
          <w:rFonts w:ascii="Times New Roman" w:hAnsi="Times New Roman"/>
          <w:sz w:val="22"/>
          <w:szCs w:val="22"/>
          <w:lang w:val="en-US" w:eastAsia="ko-KR"/>
        </w:rPr>
        <w:instrText xml:space="preserve"> REF _Ref193986281 \r \h </w:instrText>
      </w:r>
      <w:r w:rsidRPr="002222D1">
        <w:rPr>
          <w:rFonts w:ascii="Times New Roman" w:hAnsi="Times New Roman"/>
          <w:sz w:val="22"/>
          <w:szCs w:val="22"/>
          <w:lang w:val="en-US" w:eastAsia="ko-KR"/>
        </w:rPr>
      </w:r>
      <w:r w:rsidRPr="002222D1">
        <w:rPr>
          <w:rFonts w:ascii="Times New Roman" w:hAnsi="Times New Roman"/>
          <w:sz w:val="22"/>
          <w:szCs w:val="22"/>
          <w:lang w:val="en-US" w:eastAsia="ko-KR"/>
        </w:rPr>
        <w:fldChar w:fldCharType="separate"/>
      </w:r>
      <w:r w:rsidRPr="002222D1">
        <w:rPr>
          <w:rFonts w:ascii="Times New Roman" w:hAnsi="Times New Roman"/>
          <w:sz w:val="22"/>
          <w:szCs w:val="22"/>
          <w:lang w:val="en-US" w:eastAsia="ko-KR"/>
        </w:rPr>
        <w:t>[1]</w:t>
      </w:r>
      <w:r w:rsidRPr="002222D1">
        <w:rPr>
          <w:rFonts w:ascii="Times New Roman" w:hAnsi="Times New Roman"/>
          <w:sz w:val="22"/>
          <w:szCs w:val="22"/>
          <w:lang w:eastAsia="ko-KR"/>
        </w:rPr>
        <w:fldChar w:fldCharType="end"/>
      </w:r>
      <w:r w:rsidRPr="002222D1">
        <w:rPr>
          <w:rFonts w:ascii="Times New Roman" w:hAnsi="Times New Roman"/>
          <w:sz w:val="22"/>
          <w:szCs w:val="22"/>
          <w:lang w:val="en-US" w:eastAsia="ko-KR"/>
        </w:rPr>
        <w:t xml:space="preserve">. As described in SID, a few hundred </w:t>
      </w:r>
      <m:oMath>
        <m:r>
          <w:rPr>
            <w:rFonts w:ascii="Cambria Math" w:hAnsi="Cambria Math"/>
            <w:sz w:val="22"/>
            <w:szCs w:val="22"/>
            <w:lang w:val="en-US" w:eastAsia="ko-KR"/>
          </w:rPr>
          <m:t>μ</m:t>
        </m:r>
      </m:oMath>
      <w:r w:rsidRPr="002222D1">
        <w:rPr>
          <w:rFonts w:ascii="Times New Roman" w:hAnsi="Times New Roman" w:hint="eastAsia"/>
          <w:sz w:val="22"/>
          <w:szCs w:val="22"/>
          <w:lang w:val="en-US" w:eastAsia="ko-KR"/>
        </w:rPr>
        <w:t>W</w:t>
      </w:r>
      <w:r w:rsidRPr="002222D1">
        <w:rPr>
          <w:rFonts w:ascii="Times New Roman" w:hAnsi="Times New Roman"/>
          <w:sz w:val="22"/>
          <w:szCs w:val="22"/>
          <w:lang w:val="en-US" w:eastAsia="ko-KR"/>
        </w:rPr>
        <w:t xml:space="preserve"> devices and several mW devices can internally generate carrier-wave for D2R transmission.</w:t>
      </w:r>
    </w:p>
    <w:tbl>
      <w:tblPr>
        <w:tblStyle w:val="ab"/>
        <w:tblW w:w="0" w:type="auto"/>
        <w:tblLook w:val="04A0" w:firstRow="1" w:lastRow="0" w:firstColumn="1" w:lastColumn="0" w:noHBand="0" w:noVBand="1"/>
      </w:tblPr>
      <w:tblGrid>
        <w:gridCol w:w="9736"/>
      </w:tblGrid>
      <w:tr w:rsidR="002222D1" w:rsidRPr="002222D1" w14:paraId="403BC095" w14:textId="77777777" w:rsidTr="00DF04E0">
        <w:tc>
          <w:tcPr>
            <w:tcW w:w="9954" w:type="dxa"/>
          </w:tcPr>
          <w:p w14:paraId="4E366543" w14:textId="062ED043"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i/>
                <w:iCs/>
                <w:sz w:val="22"/>
                <w:szCs w:val="22"/>
                <w:u w:val="single"/>
                <w:lang w:val="en-US" w:eastAsia="ko-KR"/>
              </w:rPr>
            </w:pPr>
            <w:r w:rsidRPr="002222D1">
              <w:rPr>
                <w:rFonts w:ascii="Times New Roman" w:hAnsi="Times New Roman"/>
                <w:i/>
                <w:iCs/>
                <w:sz w:val="22"/>
                <w:szCs w:val="22"/>
                <w:u w:val="single"/>
                <w:lang w:val="en-US" w:eastAsia="ko-KR"/>
              </w:rPr>
              <w:t>(Copied from RP-251884)</w:t>
            </w:r>
          </w:p>
          <w:p w14:paraId="17D78AB1" w14:textId="77777777"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sz w:val="22"/>
                <w:szCs w:val="22"/>
                <w:lang w:val="en-US" w:eastAsia="ko-KR"/>
              </w:rPr>
            </w:pPr>
            <w:r w:rsidRPr="002222D1">
              <w:rPr>
                <w:rFonts w:ascii="Times New Roman" w:hAnsi="Times New Roman"/>
                <w:sz w:val="22"/>
                <w:szCs w:val="22"/>
                <w:lang w:val="en-US" w:eastAsia="ko-KR"/>
              </w:rPr>
              <w:t>The definitions provided in TR 38.848, TR 38.769, and decisions, etc. made during the Rel-19 SI and WI in RAN WGs are taken into this SI.</w:t>
            </w:r>
          </w:p>
          <w:p w14:paraId="7159B489" w14:textId="77777777" w:rsidR="002222D1" w:rsidRPr="002222D1" w:rsidRDefault="002222D1" w:rsidP="002222D1">
            <w:pPr>
              <w:overflowPunct w:val="0"/>
              <w:autoSpaceDE w:val="0"/>
              <w:autoSpaceDN w:val="0"/>
              <w:adjustRightInd w:val="0"/>
              <w:spacing w:line="260" w:lineRule="auto"/>
              <w:ind w:left="0" w:firstLine="0"/>
              <w:rPr>
                <w:rFonts w:ascii="Times New Roman" w:hAnsi="Times New Roman"/>
                <w:sz w:val="22"/>
                <w:szCs w:val="22"/>
                <w:lang w:val="en-US" w:eastAsia="ko-KR"/>
              </w:rPr>
            </w:pPr>
          </w:p>
          <w:p w14:paraId="07327054" w14:textId="77777777" w:rsidR="002222D1" w:rsidRPr="002222D1" w:rsidRDefault="002222D1" w:rsidP="002222D1">
            <w:pPr>
              <w:widowControl w:val="0"/>
              <w:spacing w:before="80" w:after="80"/>
              <w:ind w:left="0" w:right="-96" w:firstLine="0"/>
              <w:rPr>
                <w:rFonts w:ascii="Times New Roman" w:eastAsia="等线" w:hAnsi="Times New Roman"/>
                <w:kern w:val="2"/>
                <w:sz w:val="22"/>
                <w:szCs w:val="22"/>
                <w:u w:val="single"/>
                <w:lang w:val="en-US" w:eastAsia="ja-JP"/>
              </w:rPr>
            </w:pPr>
            <w:r w:rsidRPr="002222D1">
              <w:rPr>
                <w:rFonts w:ascii="Times New Roman" w:eastAsia="等线" w:hAnsi="Times New Roman"/>
                <w:kern w:val="2"/>
                <w:sz w:val="22"/>
                <w:szCs w:val="22"/>
                <w:u w:val="single"/>
                <w:lang w:val="en-US" w:eastAsia="ja-JP"/>
              </w:rPr>
              <w:t>A-IoT Devices</w:t>
            </w:r>
          </w:p>
          <w:p w14:paraId="350C09E1" w14:textId="77777777" w:rsidR="002222D1" w:rsidRPr="002222D1" w:rsidRDefault="002222D1" w:rsidP="002222D1">
            <w:pPr>
              <w:widowControl w:val="0"/>
              <w:spacing w:before="80" w:after="80"/>
              <w:ind w:left="0" w:right="-96" w:firstLine="0"/>
              <w:rPr>
                <w:rFonts w:ascii="Times New Roman" w:eastAsia="等线" w:hAnsi="Times New Roman"/>
                <w:kern w:val="2"/>
                <w:sz w:val="22"/>
                <w:szCs w:val="22"/>
                <w:lang w:val="en-US" w:eastAsia="ja-JP"/>
              </w:rPr>
            </w:pPr>
            <w:r w:rsidRPr="002222D1">
              <w:rPr>
                <w:rFonts w:ascii="Times New Roman" w:eastAsia="等线" w:hAnsi="Times New Roman"/>
                <w:kern w:val="2"/>
                <w:sz w:val="22"/>
                <w:szCs w:val="22"/>
                <w:lang w:val="en-US" w:eastAsia="ja-JP"/>
              </w:rPr>
              <w:t>These are the A-IoT Devices referred to in the objectives:</w:t>
            </w:r>
          </w:p>
          <w:p w14:paraId="29E3C708"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Device 1: As standardized in the Rel-19 WI Ambient_IoT_Solutions.</w:t>
            </w:r>
          </w:p>
          <w:p w14:paraId="22574846" w14:textId="77777777" w:rsidR="002222D1" w:rsidRPr="002222D1" w:rsidRDefault="002222D1" w:rsidP="002222D1">
            <w:pPr>
              <w:widowControl w:val="0"/>
              <w:spacing w:before="80" w:after="80"/>
              <w:ind w:left="714" w:firstLine="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~1 </w:t>
            </w:r>
            <w:r w:rsidRPr="002222D1">
              <w:rPr>
                <w:rFonts w:ascii="Times New Roman" w:eastAsia="等线" w:hAnsi="Times New Roman"/>
                <w:i/>
                <w:iCs/>
                <w:kern w:val="2"/>
                <w:sz w:val="22"/>
                <w:szCs w:val="22"/>
                <w:lang w:val="en-US" w:eastAsia="zh-CN"/>
              </w:rPr>
              <w:t>µ</w:t>
            </w:r>
            <w:r w:rsidRPr="002222D1">
              <w:rPr>
                <w:rFonts w:ascii="Times New Roman" w:eastAsia="等线" w:hAnsi="Times New Roman"/>
                <w:kern w:val="2"/>
                <w:sz w:val="22"/>
                <w:szCs w:val="22"/>
                <w:lang w:val="en-US" w:eastAsia="zh-CN"/>
              </w:rPr>
              <w:t>W peak power consumption, has energy storage, initial sampling frequency offset (SFO) up to 10</w:t>
            </w:r>
            <w:r w:rsidRPr="002222D1">
              <w:rPr>
                <w:rFonts w:ascii="Times New Roman" w:eastAsia="等线" w:hAnsi="Times New Roman"/>
                <w:i/>
                <w:iCs/>
                <w:kern w:val="2"/>
                <w:sz w:val="22"/>
                <w:szCs w:val="22"/>
                <w:vertAlign w:val="superscript"/>
                <w:lang w:val="en-US" w:eastAsia="zh-CN"/>
              </w:rPr>
              <w:t>X</w:t>
            </w:r>
            <w:r w:rsidRPr="002222D1">
              <w:rPr>
                <w:rFonts w:ascii="Times New Roman" w:eastAsia="等线" w:hAnsi="Times New Roman"/>
                <w:kern w:val="2"/>
                <w:sz w:val="22"/>
                <w:szCs w:val="22"/>
                <w:lang w:val="en-US" w:eastAsia="zh-CN"/>
              </w:rPr>
              <w:t xml:space="preserve"> ppm, neither R2D nor D2R amplification in the device. The device’s D2R transmission is backscattered on a carrier wave provided externally.</w:t>
            </w:r>
          </w:p>
          <w:p w14:paraId="097C76C5"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2b: ≤ a few hundred </w:t>
            </w:r>
            <w:r w:rsidRPr="002222D1">
              <w:rPr>
                <w:rFonts w:ascii="Times New Roman" w:eastAsia="等线" w:hAnsi="Times New Roman"/>
                <w:i/>
                <w:iCs/>
                <w:kern w:val="2"/>
                <w:sz w:val="22"/>
                <w:szCs w:val="22"/>
                <w:lang w:val="en-US" w:eastAsia="zh-CN"/>
              </w:rPr>
              <w:t>µ</w:t>
            </w:r>
            <w:r w:rsidRPr="002222D1">
              <w:rPr>
                <w:rFonts w:ascii="Times New Roman" w:eastAsia="等线" w:hAnsi="Times New Roman"/>
                <w:kern w:val="2"/>
                <w:sz w:val="22"/>
                <w:szCs w:val="22"/>
                <w:lang w:val="en-US" w:eastAsia="zh-CN"/>
              </w:rPr>
              <w:t>W peak power consumption, has energy storage, IF envelope detector receiver or ZIF receiver, initial sampling frequency offset (SFO) up to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ppm, R2D and/or D2R amplification in the device. The device’s D2R transmission is generated internally by the device.</w:t>
            </w:r>
          </w:p>
          <w:p w14:paraId="21B387DA"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Device C: ≤ 1 mW to ≤ 10 mW peak power consumption, has energy storage, IF envelope detector receiver or ZIF receiver, initial sampling frequency offset (SFO) up to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ppm, R2D and/or D2R amplification in the device. The device’s D2R transmission is generated internally by the device.</w:t>
            </w:r>
          </w:p>
          <w:p w14:paraId="6EAEBAA8" w14:textId="33DF89BB"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SFO value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is assumed to be better than any SFO value considered for Device 1 standardized in Rel-19.</w:t>
            </w:r>
          </w:p>
        </w:tc>
      </w:tr>
    </w:tbl>
    <w:p w14:paraId="4F57F037" w14:textId="77777777" w:rsidR="002222D1" w:rsidRPr="002222D1" w:rsidRDefault="002222D1" w:rsidP="002222D1">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sz w:val="22"/>
          <w:szCs w:val="22"/>
          <w:lang w:val="en-US" w:eastAsia="ko-KR"/>
        </w:rPr>
        <w:t xml:space="preserve">Air interface for active devices, i.e., device 2b/C in indoor and outdoor scenario needs to be studied, according to the above constraints of extremely low device power consumption. And the followings objectives are set within the scope </w:t>
      </w:r>
      <w:r w:rsidRPr="002222D1">
        <w:rPr>
          <w:rFonts w:ascii="Times New Roman" w:hAnsi="Times New Roman"/>
          <w:sz w:val="22"/>
          <w:szCs w:val="22"/>
          <w:lang w:val="en-US" w:eastAsia="ko-KR"/>
        </w:rPr>
        <w:fldChar w:fldCharType="begin"/>
      </w:r>
      <w:r w:rsidRPr="002222D1">
        <w:rPr>
          <w:rFonts w:ascii="Times New Roman" w:hAnsi="Times New Roman"/>
          <w:sz w:val="22"/>
          <w:szCs w:val="22"/>
          <w:lang w:val="en-US" w:eastAsia="ko-KR"/>
        </w:rPr>
        <w:instrText xml:space="preserve"> REF _Ref193986281 \r \h </w:instrText>
      </w:r>
      <w:r w:rsidRPr="002222D1">
        <w:rPr>
          <w:rFonts w:ascii="Times New Roman" w:hAnsi="Times New Roman"/>
          <w:sz w:val="22"/>
          <w:szCs w:val="22"/>
          <w:lang w:val="en-US" w:eastAsia="ko-KR"/>
        </w:rPr>
      </w:r>
      <w:r w:rsidRPr="002222D1">
        <w:rPr>
          <w:rFonts w:ascii="Times New Roman" w:hAnsi="Times New Roman"/>
          <w:sz w:val="22"/>
          <w:szCs w:val="22"/>
          <w:lang w:val="en-US" w:eastAsia="ko-KR"/>
        </w:rPr>
        <w:fldChar w:fldCharType="separate"/>
      </w:r>
      <w:r w:rsidRPr="002222D1">
        <w:rPr>
          <w:rFonts w:ascii="Times New Roman" w:hAnsi="Times New Roman"/>
          <w:sz w:val="22"/>
          <w:szCs w:val="22"/>
          <w:lang w:val="en-US" w:eastAsia="ko-KR"/>
        </w:rPr>
        <w:t>[1]</w:t>
      </w:r>
      <w:r w:rsidRPr="002222D1">
        <w:rPr>
          <w:rFonts w:ascii="Times New Roman" w:hAnsi="Times New Roman"/>
          <w:sz w:val="22"/>
          <w:szCs w:val="22"/>
          <w:lang w:eastAsia="ko-KR"/>
        </w:rPr>
        <w:fldChar w:fldCharType="end"/>
      </w:r>
      <w:r w:rsidRPr="002222D1">
        <w:rPr>
          <w:rFonts w:ascii="Times New Roman" w:hAnsi="Times New Roman"/>
          <w:sz w:val="22"/>
          <w:szCs w:val="22"/>
          <w:lang w:val="en-US" w:eastAsia="ko-KR"/>
        </w:rPr>
        <w:t>.</w:t>
      </w:r>
    </w:p>
    <w:tbl>
      <w:tblPr>
        <w:tblStyle w:val="ab"/>
        <w:tblW w:w="0" w:type="auto"/>
        <w:tblLook w:val="04A0" w:firstRow="1" w:lastRow="0" w:firstColumn="1" w:lastColumn="0" w:noHBand="0" w:noVBand="1"/>
      </w:tblPr>
      <w:tblGrid>
        <w:gridCol w:w="9736"/>
      </w:tblGrid>
      <w:tr w:rsidR="002222D1" w:rsidRPr="002222D1" w14:paraId="675F9075" w14:textId="77777777" w:rsidTr="00DF04E0">
        <w:tc>
          <w:tcPr>
            <w:tcW w:w="9954" w:type="dxa"/>
          </w:tcPr>
          <w:p w14:paraId="514DA48B" w14:textId="77777777" w:rsidR="002222D1" w:rsidRPr="002222D1" w:rsidRDefault="002222D1" w:rsidP="002222D1">
            <w:pPr>
              <w:widowControl w:val="0"/>
              <w:spacing w:line="360" w:lineRule="auto"/>
              <w:rPr>
                <w:rFonts w:ascii="Times New Roman" w:eastAsia="等线" w:hAnsi="Times New Roman"/>
                <w:kern w:val="2"/>
                <w:sz w:val="22"/>
                <w:szCs w:val="22"/>
                <w:u w:val="single"/>
                <w:lang w:val="en-US" w:eastAsia="zh-CN"/>
              </w:rPr>
            </w:pPr>
            <w:r w:rsidRPr="002222D1">
              <w:rPr>
                <w:rFonts w:ascii="Times New Roman" w:eastAsia="等线" w:hAnsi="Times New Roman"/>
                <w:kern w:val="2"/>
                <w:sz w:val="22"/>
                <w:szCs w:val="22"/>
                <w:u w:val="single"/>
                <w:lang w:val="en-US" w:eastAsia="zh-CN"/>
              </w:rPr>
              <w:t>Objectives</w:t>
            </w:r>
          </w:p>
          <w:p w14:paraId="2AAE58BE" w14:textId="77777777" w:rsidR="002222D1" w:rsidRPr="002222D1" w:rsidRDefault="002222D1" w:rsidP="002222D1">
            <w:pPr>
              <w:widowControl w:val="0"/>
              <w:numPr>
                <w:ilvl w:val="0"/>
                <w:numId w:val="8"/>
              </w:numPr>
              <w:overflowPunct w:val="0"/>
              <w:spacing w:before="80" w:after="80"/>
              <w:ind w:left="357" w:hanging="357"/>
              <w:contextualSpacing/>
              <w:jc w:val="left"/>
              <w:textAlignment w:val="baseline"/>
              <w:rPr>
                <w:rFonts w:ascii="Times New Roman" w:eastAsia="等线" w:hAnsi="Times New Roman"/>
                <w:kern w:val="2"/>
                <w:sz w:val="22"/>
                <w:szCs w:val="22"/>
                <w:lang w:val="en-US"/>
              </w:rPr>
            </w:pPr>
            <w:r w:rsidRPr="002222D1">
              <w:rPr>
                <w:rFonts w:ascii="Times New Roman" w:eastAsia="等线" w:hAnsi="Times New Roman"/>
                <w:kern w:val="2"/>
                <w:sz w:val="22"/>
                <w:szCs w:val="22"/>
                <w:lang w:val="en-US"/>
              </w:rPr>
              <w:t>Study necessary and feasible changes to the Rel-19 A-IoT specifications to support A-IoT in outdoor scenarios under the following conditions [RAN1-led]:</w:t>
            </w:r>
          </w:p>
          <w:p w14:paraId="7D8F283E"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Deployment scenario 4 with topology 1 with no external carrier wave.</w:t>
            </w:r>
          </w:p>
          <w:p w14:paraId="7807CDB4"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Traffic types DO-DTT, DT, DO-A.</w:t>
            </w:r>
          </w:p>
          <w:p w14:paraId="5E6B63E8"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Representative use cases rUC5 (outdoor inventory), rUC6 (outdoor sensor), and rUC8 (outdoor command).</w:t>
            </w:r>
          </w:p>
          <w:p w14:paraId="58E49C50"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lastRenderedPageBreak/>
              <w:t xml:space="preserve">Assumption that A-IoT BS readers are deployed on the same sites as existing outdoor NR </w:t>
            </w:r>
            <w:proofErr w:type="gramStart"/>
            <w:r w:rsidRPr="002222D1">
              <w:rPr>
                <w:rFonts w:ascii="Times New Roman" w:eastAsia="等线" w:hAnsi="Times New Roman"/>
                <w:kern w:val="2"/>
                <w:sz w:val="22"/>
                <w:szCs w:val="22"/>
                <w:lang w:val="en-US" w:eastAsia="zh-CN"/>
              </w:rPr>
              <w:t>macro BSs</w:t>
            </w:r>
            <w:proofErr w:type="gramEnd"/>
            <w:r w:rsidRPr="002222D1">
              <w:rPr>
                <w:rFonts w:ascii="Times New Roman" w:eastAsia="等线" w:hAnsi="Times New Roman"/>
                <w:kern w:val="2"/>
                <w:sz w:val="22"/>
                <w:szCs w:val="22"/>
                <w:lang w:val="en-US" w:eastAsia="zh-CN"/>
              </w:rPr>
              <w:t>.</w:t>
            </w:r>
          </w:p>
          <w:p w14:paraId="554D8B84"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FR1 licensed spectrum in FDD in-band to NR and in standalone bands, with R2D in DL spectrum and D2R in UL spectrum.</w:t>
            </w:r>
          </w:p>
          <w:p w14:paraId="1AEE3AB8"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Assumption of the same air interface for Device 2b and Device C.</w:t>
            </w:r>
          </w:p>
          <w:p w14:paraId="404F70AC" w14:textId="77777777" w:rsidR="002222D1" w:rsidRPr="002222D1" w:rsidRDefault="002222D1" w:rsidP="002222D1">
            <w:pPr>
              <w:widowControl w:val="0"/>
              <w:numPr>
                <w:ilvl w:val="1"/>
                <w:numId w:val="9"/>
              </w:numPr>
              <w:spacing w:before="80" w:after="80"/>
              <w:rPr>
                <w:rFonts w:ascii="Times New Roman" w:eastAsia="等线" w:hAnsi="Times New Roman"/>
                <w:kern w:val="2"/>
                <w:sz w:val="22"/>
                <w:szCs w:val="22"/>
                <w:lang w:val="en-US" w:eastAsia="zh-CN"/>
              </w:rPr>
            </w:pPr>
            <w:bookmarkStart w:id="2" w:name="_Hlk200381346"/>
            <w:r w:rsidRPr="002222D1">
              <w:rPr>
                <w:rFonts w:ascii="Times New Roman" w:eastAsia="等线" w:hAnsi="Times New Roman"/>
                <w:kern w:val="2"/>
                <w:sz w:val="22"/>
                <w:szCs w:val="22"/>
                <w:lang w:val="en-US" w:eastAsia="zh-CN"/>
              </w:rPr>
              <w:t>Take into account the aspects reported in Clause 6.10 “DO-A assessment” and Clause 6.1.1.7 “CFO calibration signal for device 2b” of TR 38.769</w:t>
            </w:r>
            <w:bookmarkEnd w:id="2"/>
          </w:p>
          <w:p w14:paraId="42A2496E"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Positioning for outdoor scenarios is under objective 2.</w:t>
            </w:r>
          </w:p>
          <w:p w14:paraId="3FC0ED62" w14:textId="1CDF9D47"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sz w:val="22"/>
                <w:szCs w:val="22"/>
                <w:lang w:val="en-US" w:eastAsia="ko-KR"/>
              </w:rPr>
            </w:pPr>
            <w:r w:rsidRPr="002222D1">
              <w:rPr>
                <w:rFonts w:ascii="Times New Roman" w:hAnsi="Times New Roman"/>
                <w:sz w:val="22"/>
                <w:szCs w:val="22"/>
                <w:lang w:val="en-US" w:eastAsia="ko-KR"/>
              </w:rPr>
              <w:t>…</w:t>
            </w:r>
          </w:p>
        </w:tc>
      </w:tr>
    </w:tbl>
    <w:p w14:paraId="29F2678F" w14:textId="07711A19" w:rsidR="002222D1" w:rsidRDefault="002222D1" w:rsidP="00CE6539">
      <w:pPr>
        <w:overflowPunct w:val="0"/>
        <w:autoSpaceDE w:val="0"/>
        <w:autoSpaceDN w:val="0"/>
        <w:adjustRightInd w:val="0"/>
        <w:spacing w:before="120" w:after="240" w:line="260" w:lineRule="auto"/>
        <w:ind w:leftChars="-10" w:left="-20" w:firstLine="0"/>
        <w:jc w:val="both"/>
        <w:rPr>
          <w:rFonts w:ascii="Times New Roman" w:hAnsi="Times New Roman"/>
          <w:sz w:val="22"/>
          <w:szCs w:val="22"/>
          <w:lang w:eastAsia="ko-KR"/>
        </w:rPr>
      </w:pPr>
      <w:r w:rsidRPr="002222D1">
        <w:rPr>
          <w:rFonts w:ascii="Times New Roman" w:hAnsi="Times New Roman" w:hint="eastAsia"/>
          <w:sz w:val="22"/>
          <w:szCs w:val="22"/>
          <w:lang w:val="en-US" w:eastAsia="ko-KR"/>
        </w:rPr>
        <w:lastRenderedPageBreak/>
        <w:t>I</w:t>
      </w:r>
      <w:r w:rsidRPr="002222D1">
        <w:rPr>
          <w:rFonts w:ascii="Times New Roman" w:hAnsi="Times New Roman"/>
          <w:sz w:val="22"/>
          <w:szCs w:val="22"/>
          <w:lang w:val="en-US" w:eastAsia="ko-KR"/>
        </w:rPr>
        <w:t xml:space="preserve">n this contribution, the </w:t>
      </w:r>
      <w:r w:rsidR="00902154">
        <w:rPr>
          <w:rFonts w:ascii="Times New Roman" w:hAnsi="Times New Roman"/>
          <w:sz w:val="22"/>
          <w:szCs w:val="22"/>
          <w:lang w:val="en-US" w:eastAsia="ko-KR"/>
        </w:rPr>
        <w:t xml:space="preserve">general physical layer aspects </w:t>
      </w:r>
      <w:r w:rsidRPr="002222D1">
        <w:rPr>
          <w:rFonts w:ascii="Times New Roman" w:hAnsi="Times New Roman"/>
          <w:sz w:val="22"/>
          <w:szCs w:val="22"/>
          <w:lang w:val="en-US" w:eastAsia="ko-KR"/>
        </w:rPr>
        <w:t xml:space="preserve">for Device 2b/C, including </w:t>
      </w:r>
      <w:r w:rsidR="00902154">
        <w:rPr>
          <w:rFonts w:ascii="Times New Roman" w:hAnsi="Times New Roman"/>
          <w:sz w:val="22"/>
          <w:szCs w:val="22"/>
          <w:lang w:val="en-US" w:eastAsia="ko-KR"/>
        </w:rPr>
        <w:t>R2D repetition, R2D signal and L1 control information are discussed.</w:t>
      </w:r>
    </w:p>
    <w:p w14:paraId="7D27E7FC" w14:textId="0AF2F357" w:rsidR="00C32701" w:rsidRPr="00CE6539" w:rsidRDefault="00C32701" w:rsidP="00CE6539">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bookmarkStart w:id="3" w:name="OLE_LINK4"/>
      <w:r w:rsidRPr="00CE6539">
        <w:rPr>
          <w:rFonts w:eastAsia="宋体"/>
          <w:kern w:val="0"/>
          <w:szCs w:val="28"/>
          <w:lang w:val="en-US"/>
        </w:rPr>
        <w:t xml:space="preserve">R2D </w:t>
      </w:r>
      <w:r w:rsidR="00485778" w:rsidRPr="00CE6539">
        <w:rPr>
          <w:rFonts w:eastAsia="宋体" w:hint="eastAsia"/>
          <w:kern w:val="0"/>
          <w:szCs w:val="28"/>
          <w:lang w:val="en-US"/>
        </w:rPr>
        <w:t>repetition</w:t>
      </w:r>
    </w:p>
    <w:p w14:paraId="705CA209" w14:textId="7D12C326" w:rsidR="008D21B1" w:rsidRDefault="008D21B1" w:rsidP="002222D1">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In</w:t>
      </w:r>
      <w:r>
        <w:rPr>
          <w:rFonts w:eastAsiaTheme="minorEastAsia"/>
          <w:sz w:val="22"/>
          <w:szCs w:val="22"/>
          <w:lang w:val="en-US" w:eastAsia="zh-CN"/>
        </w:rPr>
        <w:t xml:space="preserve"> the </w:t>
      </w:r>
      <w:r w:rsidR="009036F4">
        <w:rPr>
          <w:rFonts w:eastAsiaTheme="minorEastAsia"/>
          <w:sz w:val="22"/>
          <w:szCs w:val="22"/>
          <w:lang w:val="en-US" w:eastAsia="zh-CN"/>
        </w:rPr>
        <w:t>RAN1#122</w:t>
      </w:r>
      <w:r>
        <w:rPr>
          <w:rFonts w:eastAsiaTheme="minorEastAsia"/>
          <w:sz w:val="22"/>
          <w:szCs w:val="22"/>
          <w:lang w:val="en-US" w:eastAsia="zh-CN"/>
        </w:rPr>
        <w:t xml:space="preserve"> meeting, the following agreement is reached regarding R2D repetition.</w:t>
      </w:r>
    </w:p>
    <w:tbl>
      <w:tblPr>
        <w:tblStyle w:val="ab"/>
        <w:tblW w:w="0" w:type="auto"/>
        <w:tblLook w:val="04A0" w:firstRow="1" w:lastRow="0" w:firstColumn="1" w:lastColumn="0" w:noHBand="0" w:noVBand="1"/>
      </w:tblPr>
      <w:tblGrid>
        <w:gridCol w:w="9736"/>
      </w:tblGrid>
      <w:tr w:rsidR="008D21B1" w14:paraId="28CFAB65" w14:textId="77777777" w:rsidTr="008D21B1">
        <w:tc>
          <w:tcPr>
            <w:tcW w:w="9736" w:type="dxa"/>
          </w:tcPr>
          <w:p w14:paraId="5B3F5415" w14:textId="77777777" w:rsidR="009036F4" w:rsidRPr="009036F4" w:rsidRDefault="009036F4" w:rsidP="009036F4">
            <w:pPr>
              <w:ind w:left="0" w:firstLine="0"/>
              <w:rPr>
                <w:b/>
                <w:lang w:eastAsia="ko-KR"/>
              </w:rPr>
            </w:pPr>
            <w:r w:rsidRPr="009036F4">
              <w:rPr>
                <w:b/>
                <w:highlight w:val="green"/>
                <w:lang w:eastAsia="ko-KR"/>
              </w:rPr>
              <w:t>Agreement</w:t>
            </w:r>
          </w:p>
          <w:p w14:paraId="27899707" w14:textId="77777777" w:rsidR="009036F4" w:rsidRPr="009036F4" w:rsidRDefault="009036F4" w:rsidP="009036F4">
            <w:pPr>
              <w:ind w:left="0" w:firstLine="0"/>
              <w:rPr>
                <w:rFonts w:cs="Times"/>
                <w:lang w:eastAsia="ko-KR"/>
              </w:rPr>
            </w:pPr>
            <w:r w:rsidRPr="009036F4">
              <w:rPr>
                <w:rFonts w:cs="Times"/>
                <w:lang w:eastAsia="ko-KR"/>
              </w:rPr>
              <w:t>Study necessity and feasibility of R2D repetitions for R2D for Device 2b and for Device C considering the following repetition types:</w:t>
            </w:r>
          </w:p>
          <w:p w14:paraId="6473A282" w14:textId="77777777" w:rsidR="009036F4" w:rsidRPr="009036F4" w:rsidRDefault="009036F4" w:rsidP="009036F4">
            <w:pPr>
              <w:numPr>
                <w:ilvl w:val="0"/>
                <w:numId w:val="24"/>
              </w:numPr>
              <w:overflowPunct w:val="0"/>
              <w:autoSpaceDE w:val="0"/>
              <w:autoSpaceDN w:val="0"/>
              <w:adjustRightInd w:val="0"/>
              <w:spacing w:after="180"/>
              <w:contextualSpacing/>
              <w:textAlignment w:val="baseline"/>
              <w:rPr>
                <w:rFonts w:cs="Times"/>
                <w:lang w:eastAsia="ko-KR"/>
              </w:rPr>
            </w:pPr>
            <w:r w:rsidRPr="009036F4">
              <w:rPr>
                <w:rFonts w:cs="Times"/>
                <w:lang w:eastAsia="ko-KR"/>
              </w:rPr>
              <w:t>B</w:t>
            </w:r>
            <w:r w:rsidRPr="009036F4">
              <w:rPr>
                <w:rFonts w:cs="Times" w:hint="eastAsia"/>
                <w:lang w:eastAsia="ko-KR"/>
              </w:rPr>
              <w:t>lock-level repetitions</w:t>
            </w:r>
          </w:p>
          <w:p w14:paraId="432E538E" w14:textId="77777777" w:rsidR="009036F4" w:rsidRPr="009036F4" w:rsidRDefault="009036F4" w:rsidP="009036F4">
            <w:pPr>
              <w:numPr>
                <w:ilvl w:val="0"/>
                <w:numId w:val="24"/>
              </w:numPr>
              <w:overflowPunct w:val="0"/>
              <w:autoSpaceDE w:val="0"/>
              <w:autoSpaceDN w:val="0"/>
              <w:adjustRightInd w:val="0"/>
              <w:spacing w:after="180"/>
              <w:contextualSpacing/>
              <w:textAlignment w:val="baseline"/>
              <w:rPr>
                <w:rFonts w:cs="Times"/>
                <w:lang w:eastAsia="ko-KR"/>
              </w:rPr>
            </w:pPr>
            <w:r w:rsidRPr="009036F4">
              <w:rPr>
                <w:rFonts w:cs="Times"/>
                <w:lang w:eastAsia="ko-KR"/>
              </w:rPr>
              <w:t>B</w:t>
            </w:r>
            <w:r w:rsidRPr="009036F4">
              <w:rPr>
                <w:rFonts w:cs="Times" w:hint="eastAsia"/>
                <w:lang w:eastAsia="ko-KR"/>
              </w:rPr>
              <w:t xml:space="preserve">it-level </w:t>
            </w:r>
            <w:r w:rsidRPr="009036F4">
              <w:rPr>
                <w:rFonts w:cs="Times"/>
                <w:lang w:eastAsia="ko-KR"/>
              </w:rPr>
              <w:t xml:space="preserve">Type-2 </w:t>
            </w:r>
            <w:r w:rsidRPr="009036F4">
              <w:rPr>
                <w:rFonts w:cs="Times" w:hint="eastAsia"/>
                <w:lang w:eastAsia="ko-KR"/>
              </w:rPr>
              <w:t>repetition</w:t>
            </w:r>
            <w:r w:rsidRPr="009036F4">
              <w:rPr>
                <w:rFonts w:cs="Times"/>
                <w:lang w:eastAsia="ko-KR"/>
              </w:rPr>
              <w:t>s</w:t>
            </w:r>
          </w:p>
          <w:p w14:paraId="21CBF701" w14:textId="70B707F4" w:rsidR="008D21B1" w:rsidRPr="009036F4" w:rsidRDefault="009036F4" w:rsidP="009036F4">
            <w:pPr>
              <w:numPr>
                <w:ilvl w:val="0"/>
                <w:numId w:val="24"/>
              </w:numPr>
              <w:overflowPunct w:val="0"/>
              <w:autoSpaceDE w:val="0"/>
              <w:autoSpaceDN w:val="0"/>
              <w:adjustRightInd w:val="0"/>
              <w:spacing w:after="180"/>
              <w:contextualSpacing/>
              <w:textAlignment w:val="baseline"/>
              <w:rPr>
                <w:rFonts w:cs="Times"/>
                <w:lang w:eastAsia="ko-KR"/>
              </w:rPr>
            </w:pPr>
            <w:r w:rsidRPr="009036F4">
              <w:rPr>
                <w:rFonts w:cs="Times" w:hint="eastAsia"/>
                <w:lang w:eastAsia="ko-KR"/>
              </w:rPr>
              <w:t>C</w:t>
            </w:r>
            <w:r w:rsidRPr="009036F4">
              <w:rPr>
                <w:rFonts w:cs="Times"/>
                <w:lang w:eastAsia="ko-KR"/>
              </w:rPr>
              <w:t>hip-level repetitions (in case of M=1 with FEC if applied)</w:t>
            </w:r>
          </w:p>
        </w:tc>
      </w:tr>
    </w:tbl>
    <w:p w14:paraId="30D19152" w14:textId="0A0F7F7F" w:rsidR="008D21B1" w:rsidRDefault="008D21B1" w:rsidP="002222D1">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F</w:t>
      </w:r>
      <w:r>
        <w:rPr>
          <w:rFonts w:eastAsiaTheme="minorEastAsia"/>
          <w:sz w:val="22"/>
          <w:szCs w:val="22"/>
          <w:lang w:val="en-US" w:eastAsia="zh-CN"/>
        </w:rPr>
        <w:t>or R2D</w:t>
      </w:r>
      <w:r w:rsidR="009036F4">
        <w:rPr>
          <w:rFonts w:eastAsiaTheme="minorEastAsia"/>
          <w:sz w:val="22"/>
          <w:szCs w:val="22"/>
          <w:lang w:val="en-US" w:eastAsia="zh-CN"/>
        </w:rPr>
        <w:t xml:space="preserve">, at least </w:t>
      </w:r>
      <w:r w:rsidR="00DF2F9D">
        <w:rPr>
          <w:rFonts w:eastAsiaTheme="minorEastAsia"/>
          <w:sz w:val="22"/>
          <w:szCs w:val="22"/>
          <w:lang w:val="en-US" w:eastAsia="zh-CN"/>
        </w:rPr>
        <w:t>bit</w:t>
      </w:r>
      <w:r w:rsidR="009036F4">
        <w:rPr>
          <w:rFonts w:eastAsiaTheme="minorEastAsia"/>
          <w:sz w:val="22"/>
          <w:szCs w:val="22"/>
          <w:lang w:val="en-US" w:eastAsia="zh-CN"/>
        </w:rPr>
        <w:t>-level repetition</w:t>
      </w:r>
      <w:r w:rsidR="00785B48">
        <w:rPr>
          <w:rFonts w:eastAsiaTheme="minorEastAsia"/>
          <w:sz w:val="22"/>
          <w:szCs w:val="22"/>
          <w:lang w:val="en-US" w:eastAsia="zh-CN"/>
        </w:rPr>
        <w:t xml:space="preserve"> is supported </w:t>
      </w:r>
      <w:r w:rsidR="00DF2F9D">
        <w:rPr>
          <w:rFonts w:eastAsiaTheme="minorEastAsia"/>
          <w:sz w:val="22"/>
          <w:szCs w:val="22"/>
          <w:lang w:val="en-US" w:eastAsia="zh-CN"/>
        </w:rPr>
        <w:t>and block-level repetition can be further studied for device 2b and device C</w:t>
      </w:r>
      <w:r w:rsidR="00785B48">
        <w:rPr>
          <w:rFonts w:eastAsiaTheme="minorEastAsia"/>
          <w:sz w:val="22"/>
          <w:szCs w:val="22"/>
          <w:lang w:val="en-US" w:eastAsia="zh-CN"/>
        </w:rPr>
        <w:t xml:space="preserve">. R2D repetition is </w:t>
      </w:r>
      <w:r w:rsidR="00DF2F9D">
        <w:rPr>
          <w:rFonts w:eastAsiaTheme="minorEastAsia"/>
          <w:sz w:val="22"/>
          <w:szCs w:val="22"/>
          <w:lang w:val="en-US" w:eastAsia="zh-CN"/>
        </w:rPr>
        <w:t>a more</w:t>
      </w:r>
      <w:r w:rsidR="00785B48">
        <w:rPr>
          <w:rFonts w:eastAsiaTheme="minorEastAsia"/>
          <w:sz w:val="22"/>
          <w:szCs w:val="22"/>
          <w:lang w:val="en-US" w:eastAsia="zh-CN"/>
        </w:rPr>
        <w:t xml:space="preserve"> </w:t>
      </w:r>
      <w:r w:rsidR="00DF2F9D">
        <w:rPr>
          <w:rFonts w:eastAsiaTheme="minorEastAsia"/>
          <w:sz w:val="22"/>
          <w:szCs w:val="22"/>
          <w:lang w:val="en-US" w:eastAsia="zh-CN"/>
        </w:rPr>
        <w:t xml:space="preserve">effective and simpler </w:t>
      </w:r>
      <w:r w:rsidR="00D0293D">
        <w:rPr>
          <w:rFonts w:eastAsiaTheme="minorEastAsia"/>
          <w:sz w:val="22"/>
          <w:szCs w:val="22"/>
          <w:lang w:val="en-US" w:eastAsia="zh-CN"/>
        </w:rPr>
        <w:t>method</w:t>
      </w:r>
      <w:r w:rsidR="00DF2F9D">
        <w:rPr>
          <w:rFonts w:eastAsiaTheme="minorEastAsia"/>
          <w:sz w:val="22"/>
          <w:szCs w:val="22"/>
          <w:lang w:val="en-US" w:eastAsia="zh-CN"/>
        </w:rPr>
        <w:t xml:space="preserve"> to extend coverage for outdoor scenario. </w:t>
      </w:r>
      <w:r w:rsidR="00D0293D">
        <w:rPr>
          <w:rFonts w:eastAsiaTheme="minorEastAsia"/>
          <w:sz w:val="22"/>
          <w:szCs w:val="22"/>
          <w:lang w:val="en-US" w:eastAsia="zh-CN"/>
        </w:rPr>
        <w:t>The block-level</w:t>
      </w:r>
      <w:r w:rsidR="00DF2F9D">
        <w:rPr>
          <w:rFonts w:eastAsiaTheme="minorEastAsia"/>
          <w:sz w:val="22"/>
          <w:szCs w:val="22"/>
          <w:lang w:val="en-US" w:eastAsia="zh-CN"/>
        </w:rPr>
        <w:t xml:space="preserve"> repetition can provide </w:t>
      </w:r>
      <w:r w:rsidR="00DF2F9D" w:rsidRPr="00DF2F9D">
        <w:rPr>
          <w:rFonts w:eastAsiaTheme="minorEastAsia"/>
          <w:sz w:val="22"/>
          <w:szCs w:val="22"/>
          <w:lang w:val="en-US" w:eastAsia="zh-CN"/>
        </w:rPr>
        <w:t>time diversity gain</w:t>
      </w:r>
      <w:r w:rsidR="00DF2F9D">
        <w:rPr>
          <w:rFonts w:eastAsiaTheme="minorEastAsia"/>
          <w:sz w:val="22"/>
          <w:szCs w:val="22"/>
          <w:lang w:val="en-US" w:eastAsia="zh-CN"/>
        </w:rPr>
        <w:t xml:space="preserve"> and i</w:t>
      </w:r>
      <w:r w:rsidR="00DF2F9D" w:rsidRPr="00DF2F9D">
        <w:rPr>
          <w:rFonts w:eastAsiaTheme="minorEastAsia"/>
          <w:sz w:val="22"/>
          <w:szCs w:val="22"/>
          <w:lang w:val="en-US" w:eastAsia="zh-CN"/>
        </w:rPr>
        <w:t>mprove transmission reliability</w:t>
      </w:r>
      <w:r w:rsidR="00D0293D">
        <w:rPr>
          <w:rFonts w:eastAsiaTheme="minorEastAsia"/>
          <w:sz w:val="22"/>
          <w:szCs w:val="22"/>
          <w:lang w:val="en-US" w:eastAsia="zh-CN"/>
        </w:rPr>
        <w:t>, which cost more memory than bit-level repetition. For device 2b/C with higher power consumption, t</w:t>
      </w:r>
      <w:r w:rsidR="00D0293D" w:rsidRPr="00D0293D">
        <w:rPr>
          <w:rFonts w:eastAsiaTheme="minorEastAsia"/>
          <w:sz w:val="22"/>
          <w:szCs w:val="22"/>
          <w:lang w:val="en-US" w:eastAsia="zh-CN"/>
        </w:rPr>
        <w:t>he increased storage and power consumption required by repetition techniques can be supported.</w:t>
      </w:r>
    </w:p>
    <w:p w14:paraId="3888F5B9" w14:textId="473AB9E6" w:rsidR="0014009B" w:rsidRDefault="0014009B" w:rsidP="0014009B">
      <w:pPr>
        <w:wordWrap w:val="0"/>
        <w:autoSpaceDE w:val="0"/>
        <w:autoSpaceDN w:val="0"/>
        <w:spacing w:beforeLines="50" w:before="120"/>
        <w:ind w:left="799" w:hanging="799"/>
        <w:jc w:val="both"/>
        <w:rPr>
          <w:rFonts w:ascii="Times New Roman" w:hAnsi="Times New Roman"/>
          <w:b/>
          <w:i/>
          <w:sz w:val="22"/>
          <w:szCs w:val="20"/>
          <w:lang w:eastAsia="ko-KR"/>
        </w:rPr>
      </w:pPr>
      <w:r w:rsidRPr="00785B48">
        <w:rPr>
          <w:rFonts w:ascii="Times New Roman" w:hAnsi="Times New Roman"/>
          <w:b/>
          <w:i/>
          <w:sz w:val="22"/>
          <w:szCs w:val="20"/>
          <w:lang w:eastAsia="ko-KR"/>
        </w:rPr>
        <w:t xml:space="preserve">Proposal 1: </w:t>
      </w:r>
      <w:r>
        <w:rPr>
          <w:rFonts w:ascii="Times New Roman" w:hAnsi="Times New Roman"/>
          <w:b/>
          <w:i/>
          <w:sz w:val="22"/>
          <w:szCs w:val="20"/>
          <w:lang w:eastAsia="ko-KR"/>
        </w:rPr>
        <w:t>For R2D</w:t>
      </w:r>
      <w:r w:rsidR="00052258">
        <w:rPr>
          <w:rFonts w:ascii="Times New Roman" w:hAnsi="Times New Roman"/>
          <w:b/>
          <w:i/>
          <w:sz w:val="22"/>
          <w:szCs w:val="20"/>
          <w:lang w:eastAsia="ko-KR"/>
        </w:rPr>
        <w:t xml:space="preserve"> repetition</w:t>
      </w:r>
      <w:r>
        <w:rPr>
          <w:rFonts w:ascii="Times New Roman" w:hAnsi="Times New Roman"/>
          <w:b/>
          <w:i/>
          <w:sz w:val="22"/>
          <w:szCs w:val="20"/>
          <w:lang w:eastAsia="ko-KR"/>
        </w:rPr>
        <w:t>,</w:t>
      </w:r>
    </w:p>
    <w:p w14:paraId="7947832F" w14:textId="77777777" w:rsidR="0014009B" w:rsidRDefault="0014009B" w:rsidP="0014009B">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At least bit-level repetition is supported for device 2b and device C.</w:t>
      </w:r>
    </w:p>
    <w:p w14:paraId="47809F21" w14:textId="77777777" w:rsidR="0014009B" w:rsidRPr="00D0293D" w:rsidRDefault="0014009B" w:rsidP="0014009B">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 xml:space="preserve">Block-level repetition can be further studied </w:t>
      </w:r>
      <w:r>
        <w:rPr>
          <w:rFonts w:eastAsiaTheme="minorEastAsia" w:hint="eastAsia"/>
          <w:b/>
          <w:bCs/>
          <w:i/>
          <w:iCs/>
          <w:sz w:val="22"/>
          <w:szCs w:val="22"/>
          <w:lang w:val="en-US" w:eastAsia="zh-CN"/>
        </w:rPr>
        <w:t>for</w:t>
      </w:r>
      <w:r>
        <w:rPr>
          <w:rFonts w:eastAsiaTheme="minorEastAsia"/>
          <w:b/>
          <w:bCs/>
          <w:i/>
          <w:iCs/>
          <w:sz w:val="22"/>
          <w:szCs w:val="22"/>
          <w:lang w:val="en-US" w:eastAsia="zh-CN"/>
        </w:rPr>
        <w:t xml:space="preserve"> device 2b</w:t>
      </w:r>
      <w:r>
        <w:rPr>
          <w:rFonts w:eastAsiaTheme="minorEastAsia" w:hint="eastAsia"/>
          <w:b/>
          <w:bCs/>
          <w:i/>
          <w:iCs/>
          <w:sz w:val="22"/>
          <w:szCs w:val="22"/>
          <w:lang w:val="en-US" w:eastAsia="zh-CN"/>
        </w:rPr>
        <w:t>/</w:t>
      </w:r>
      <w:r>
        <w:rPr>
          <w:rFonts w:eastAsiaTheme="minorEastAsia"/>
          <w:b/>
          <w:bCs/>
          <w:i/>
          <w:iCs/>
          <w:sz w:val="22"/>
          <w:szCs w:val="22"/>
          <w:lang w:val="en-US" w:eastAsia="zh-CN"/>
        </w:rPr>
        <w:t>C.</w:t>
      </w:r>
    </w:p>
    <w:p w14:paraId="11A50B70" w14:textId="77777777" w:rsidR="00955114" w:rsidRPr="00955114" w:rsidRDefault="00955114" w:rsidP="0095511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955114">
        <w:rPr>
          <w:rFonts w:eastAsia="宋体"/>
          <w:kern w:val="0"/>
          <w:szCs w:val="28"/>
          <w:lang w:val="en-US"/>
        </w:rPr>
        <w:t>R2D signal</w:t>
      </w:r>
    </w:p>
    <w:p w14:paraId="03B483C9" w14:textId="461969F4" w:rsidR="00955114" w:rsidRDefault="009269FA" w:rsidP="00955114">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I</w:t>
      </w:r>
      <w:r>
        <w:rPr>
          <w:rFonts w:eastAsiaTheme="minorEastAsia"/>
          <w:sz w:val="22"/>
          <w:szCs w:val="22"/>
          <w:lang w:val="en-US" w:eastAsia="zh-CN"/>
        </w:rPr>
        <w:t xml:space="preserve">n RAN1#122bis meeting, the following agreements about CFO </w:t>
      </w:r>
      <w:r w:rsidR="00E13CF7">
        <w:rPr>
          <w:rFonts w:eastAsiaTheme="minorEastAsia"/>
          <w:sz w:val="22"/>
          <w:szCs w:val="22"/>
          <w:lang w:val="en-US" w:eastAsia="zh-CN"/>
        </w:rPr>
        <w:t>calibration signal is reached.</w:t>
      </w:r>
    </w:p>
    <w:tbl>
      <w:tblPr>
        <w:tblStyle w:val="ab"/>
        <w:tblW w:w="9776" w:type="dxa"/>
        <w:tblLook w:val="04A0" w:firstRow="1" w:lastRow="0" w:firstColumn="1" w:lastColumn="0" w:noHBand="0" w:noVBand="1"/>
      </w:tblPr>
      <w:tblGrid>
        <w:gridCol w:w="9776"/>
      </w:tblGrid>
      <w:tr w:rsidR="00955114" w14:paraId="1A685AE7" w14:textId="77777777" w:rsidTr="00D0665F">
        <w:tc>
          <w:tcPr>
            <w:tcW w:w="9776" w:type="dxa"/>
          </w:tcPr>
          <w:p w14:paraId="3F305D0F" w14:textId="77777777" w:rsidR="00955114" w:rsidRPr="0045298C" w:rsidRDefault="00955114" w:rsidP="00D0665F">
            <w:pPr>
              <w:jc w:val="left"/>
              <w:rPr>
                <w:b/>
                <w:bCs/>
                <w:szCs w:val="20"/>
                <w:lang w:eastAsia="ko-KR"/>
              </w:rPr>
            </w:pPr>
            <w:r w:rsidRPr="0045298C">
              <w:rPr>
                <w:b/>
                <w:bCs/>
                <w:szCs w:val="20"/>
                <w:highlight w:val="green"/>
                <w:lang w:eastAsia="ko-KR"/>
              </w:rPr>
              <w:t>Agreement</w:t>
            </w:r>
          </w:p>
          <w:p w14:paraId="3D6ED447" w14:textId="77777777" w:rsidR="00955114" w:rsidRPr="0045298C" w:rsidRDefault="00955114" w:rsidP="00D0665F">
            <w:pPr>
              <w:jc w:val="left"/>
              <w:rPr>
                <w:szCs w:val="20"/>
                <w:lang w:eastAsia="ko-KR"/>
              </w:rPr>
            </w:pPr>
            <w:r w:rsidRPr="0045298C">
              <w:rPr>
                <w:szCs w:val="20"/>
                <w:lang w:eastAsia="ko-KR"/>
              </w:rPr>
              <w:t>For the functionality of CFO estimation/LO calibration at the device side, study CFO calibration signal with the following aspects:</w:t>
            </w:r>
          </w:p>
          <w:p w14:paraId="5FD27ABD" w14:textId="77777777" w:rsidR="00955114" w:rsidRPr="0045298C" w:rsidRDefault="00955114" w:rsidP="00D0665F">
            <w:pPr>
              <w:numPr>
                <w:ilvl w:val="0"/>
                <w:numId w:val="24"/>
              </w:numPr>
              <w:overflowPunct w:val="0"/>
              <w:autoSpaceDE w:val="0"/>
              <w:autoSpaceDN w:val="0"/>
              <w:adjustRightInd w:val="0"/>
              <w:contextualSpacing/>
              <w:jc w:val="left"/>
              <w:textAlignment w:val="baseline"/>
              <w:rPr>
                <w:szCs w:val="20"/>
                <w:lang w:eastAsia="ko-KR"/>
              </w:rPr>
            </w:pPr>
            <w:r w:rsidRPr="0045298C">
              <w:rPr>
                <w:szCs w:val="20"/>
                <w:lang w:eastAsia="ko-KR"/>
              </w:rPr>
              <w:t xml:space="preserve">Whether the signal is </w:t>
            </w:r>
          </w:p>
          <w:p w14:paraId="28BB816C" w14:textId="77777777" w:rsidR="00955114" w:rsidRPr="0045298C" w:rsidRDefault="00955114" w:rsidP="00D0665F">
            <w:pPr>
              <w:numPr>
                <w:ilvl w:val="1"/>
                <w:numId w:val="24"/>
              </w:numPr>
              <w:overflowPunct w:val="0"/>
              <w:autoSpaceDE w:val="0"/>
              <w:autoSpaceDN w:val="0"/>
              <w:adjustRightInd w:val="0"/>
              <w:contextualSpacing/>
              <w:jc w:val="left"/>
              <w:textAlignment w:val="baseline"/>
              <w:rPr>
                <w:szCs w:val="20"/>
                <w:lang w:eastAsia="ko-KR"/>
              </w:rPr>
            </w:pPr>
            <w:r w:rsidRPr="0045298C">
              <w:rPr>
                <w:szCs w:val="20"/>
                <w:lang w:eastAsia="ko-KR"/>
              </w:rPr>
              <w:t xml:space="preserve">Option a: unmodulated sinusoid single tone </w:t>
            </w:r>
          </w:p>
          <w:p w14:paraId="3C60E121" w14:textId="77777777" w:rsidR="00955114" w:rsidRPr="0045298C" w:rsidRDefault="00955114" w:rsidP="00D0665F">
            <w:pPr>
              <w:numPr>
                <w:ilvl w:val="1"/>
                <w:numId w:val="24"/>
              </w:numPr>
              <w:overflowPunct w:val="0"/>
              <w:autoSpaceDE w:val="0"/>
              <w:autoSpaceDN w:val="0"/>
              <w:adjustRightInd w:val="0"/>
              <w:contextualSpacing/>
              <w:jc w:val="left"/>
              <w:textAlignment w:val="baseline"/>
              <w:rPr>
                <w:szCs w:val="20"/>
                <w:lang w:eastAsia="ko-KR"/>
              </w:rPr>
            </w:pPr>
            <w:r w:rsidRPr="0045298C">
              <w:rPr>
                <w:szCs w:val="20"/>
                <w:lang w:eastAsia="ko-KR"/>
              </w:rPr>
              <w:t>Option b: unmodulated multiple sinusoid single tones</w:t>
            </w:r>
          </w:p>
          <w:p w14:paraId="6BA9811B" w14:textId="77777777" w:rsidR="00955114" w:rsidRPr="0045298C" w:rsidRDefault="00955114" w:rsidP="00D0665F">
            <w:pPr>
              <w:numPr>
                <w:ilvl w:val="1"/>
                <w:numId w:val="24"/>
              </w:numPr>
              <w:overflowPunct w:val="0"/>
              <w:autoSpaceDE w:val="0"/>
              <w:autoSpaceDN w:val="0"/>
              <w:adjustRightInd w:val="0"/>
              <w:contextualSpacing/>
              <w:jc w:val="left"/>
              <w:textAlignment w:val="baseline"/>
              <w:rPr>
                <w:szCs w:val="20"/>
                <w:lang w:eastAsia="ko-KR"/>
              </w:rPr>
            </w:pPr>
            <w:r w:rsidRPr="0045298C">
              <w:rPr>
                <w:szCs w:val="20"/>
                <w:lang w:eastAsia="ko-KR"/>
              </w:rPr>
              <w:t>Option c: modulated multiple tones</w:t>
            </w:r>
          </w:p>
          <w:p w14:paraId="60CAEC02" w14:textId="77777777" w:rsidR="00955114" w:rsidRPr="0045298C" w:rsidRDefault="00955114" w:rsidP="00D0665F">
            <w:pPr>
              <w:numPr>
                <w:ilvl w:val="2"/>
                <w:numId w:val="24"/>
              </w:numPr>
              <w:overflowPunct w:val="0"/>
              <w:autoSpaceDE w:val="0"/>
              <w:autoSpaceDN w:val="0"/>
              <w:adjustRightInd w:val="0"/>
              <w:contextualSpacing/>
              <w:jc w:val="left"/>
              <w:textAlignment w:val="baseline"/>
              <w:rPr>
                <w:szCs w:val="20"/>
                <w:lang w:eastAsia="ko-KR"/>
              </w:rPr>
            </w:pPr>
            <w:r w:rsidRPr="0045298C">
              <w:rPr>
                <w:szCs w:val="20"/>
                <w:lang w:eastAsia="ko-KR"/>
              </w:rPr>
              <w:t xml:space="preserve">Whether the CFO calibration signal is the same or different from the </w:t>
            </w:r>
            <w:r w:rsidRPr="0045298C">
              <w:rPr>
                <w:rFonts w:hint="eastAsia"/>
                <w:szCs w:val="20"/>
                <w:lang w:eastAsia="ko-KR"/>
              </w:rPr>
              <w:t>synchronization signal</w:t>
            </w:r>
            <w:r w:rsidRPr="0045298C">
              <w:rPr>
                <w:szCs w:val="20"/>
                <w:lang w:eastAsia="ko-KR"/>
              </w:rPr>
              <w:t xml:space="preserve"> (if supported)</w:t>
            </w:r>
          </w:p>
          <w:p w14:paraId="63CCE4A9" w14:textId="77777777" w:rsidR="00955114" w:rsidRPr="0045298C" w:rsidRDefault="00955114" w:rsidP="00D0665F">
            <w:pPr>
              <w:numPr>
                <w:ilvl w:val="0"/>
                <w:numId w:val="24"/>
              </w:numPr>
              <w:overflowPunct w:val="0"/>
              <w:autoSpaceDE w:val="0"/>
              <w:autoSpaceDN w:val="0"/>
              <w:adjustRightInd w:val="0"/>
              <w:contextualSpacing/>
              <w:jc w:val="left"/>
              <w:textAlignment w:val="baseline"/>
              <w:rPr>
                <w:szCs w:val="20"/>
                <w:lang w:eastAsia="ko-KR"/>
              </w:rPr>
            </w:pPr>
            <w:r w:rsidRPr="0045298C">
              <w:rPr>
                <w:szCs w:val="20"/>
                <w:lang w:eastAsia="ko-KR"/>
              </w:rPr>
              <w:t>Whether the CFO calibration signal is transmitted periodically and/or as needed (aperiodically)</w:t>
            </w:r>
          </w:p>
          <w:p w14:paraId="466D22BA" w14:textId="77777777" w:rsidR="00955114" w:rsidRPr="0045298C" w:rsidRDefault="00955114" w:rsidP="00D0665F">
            <w:pPr>
              <w:numPr>
                <w:ilvl w:val="0"/>
                <w:numId w:val="24"/>
              </w:numPr>
              <w:overflowPunct w:val="0"/>
              <w:autoSpaceDE w:val="0"/>
              <w:autoSpaceDN w:val="0"/>
              <w:adjustRightInd w:val="0"/>
              <w:contextualSpacing/>
              <w:jc w:val="left"/>
              <w:textAlignment w:val="baseline"/>
              <w:rPr>
                <w:szCs w:val="20"/>
                <w:lang w:eastAsia="ko-KR"/>
              </w:rPr>
            </w:pPr>
            <w:r w:rsidRPr="0045298C">
              <w:rPr>
                <w:szCs w:val="20"/>
                <w:lang w:eastAsia="ko-KR"/>
              </w:rPr>
              <w:t>The time location(s) of CFO calibration signal.</w:t>
            </w:r>
          </w:p>
          <w:p w14:paraId="63DA12A8" w14:textId="77777777" w:rsidR="00955114" w:rsidRPr="0045298C" w:rsidRDefault="00955114" w:rsidP="00D0665F">
            <w:pPr>
              <w:numPr>
                <w:ilvl w:val="1"/>
                <w:numId w:val="24"/>
              </w:numPr>
              <w:overflowPunct w:val="0"/>
              <w:autoSpaceDE w:val="0"/>
              <w:autoSpaceDN w:val="0"/>
              <w:adjustRightInd w:val="0"/>
              <w:contextualSpacing/>
              <w:jc w:val="left"/>
              <w:textAlignment w:val="baseline"/>
              <w:rPr>
                <w:szCs w:val="20"/>
                <w:lang w:eastAsia="ko-KR"/>
              </w:rPr>
            </w:pPr>
            <w:r w:rsidRPr="0045298C">
              <w:rPr>
                <w:szCs w:val="20"/>
                <w:lang w:eastAsia="ko-KR"/>
              </w:rPr>
              <w:t>Option 1: in relation to the L1 R2D control information</w:t>
            </w:r>
          </w:p>
          <w:p w14:paraId="400AB61C" w14:textId="77777777" w:rsidR="00955114" w:rsidRPr="0045298C" w:rsidRDefault="00955114" w:rsidP="00D0665F">
            <w:pPr>
              <w:numPr>
                <w:ilvl w:val="1"/>
                <w:numId w:val="24"/>
              </w:numPr>
              <w:overflowPunct w:val="0"/>
              <w:autoSpaceDE w:val="0"/>
              <w:autoSpaceDN w:val="0"/>
              <w:adjustRightInd w:val="0"/>
              <w:contextualSpacing/>
              <w:jc w:val="left"/>
              <w:textAlignment w:val="baseline"/>
              <w:rPr>
                <w:szCs w:val="20"/>
                <w:lang w:eastAsia="ko-KR"/>
              </w:rPr>
            </w:pPr>
            <w:r w:rsidRPr="0045298C">
              <w:rPr>
                <w:szCs w:val="20"/>
                <w:lang w:eastAsia="ko-KR"/>
              </w:rPr>
              <w:t>Option 2: in relation to the data payload of the PRDCH</w:t>
            </w:r>
          </w:p>
          <w:p w14:paraId="75F92C68" w14:textId="77777777" w:rsidR="00955114" w:rsidRPr="0045298C" w:rsidRDefault="00955114" w:rsidP="00D0665F">
            <w:pPr>
              <w:numPr>
                <w:ilvl w:val="1"/>
                <w:numId w:val="24"/>
              </w:numPr>
              <w:overflowPunct w:val="0"/>
              <w:autoSpaceDE w:val="0"/>
              <w:autoSpaceDN w:val="0"/>
              <w:adjustRightInd w:val="0"/>
              <w:contextualSpacing/>
              <w:jc w:val="left"/>
              <w:textAlignment w:val="baseline"/>
              <w:rPr>
                <w:szCs w:val="20"/>
                <w:lang w:eastAsia="ko-KR"/>
              </w:rPr>
            </w:pPr>
            <w:r w:rsidRPr="0045298C">
              <w:rPr>
                <w:szCs w:val="20"/>
                <w:lang w:eastAsia="ko-KR"/>
              </w:rPr>
              <w:t>Option 3: in relation to the PDRCH</w:t>
            </w:r>
          </w:p>
          <w:p w14:paraId="7329829F" w14:textId="77777777" w:rsidR="00955114" w:rsidRPr="0045298C" w:rsidRDefault="00955114" w:rsidP="00D0665F">
            <w:pPr>
              <w:numPr>
                <w:ilvl w:val="1"/>
                <w:numId w:val="24"/>
              </w:numPr>
              <w:overflowPunct w:val="0"/>
              <w:autoSpaceDE w:val="0"/>
              <w:autoSpaceDN w:val="0"/>
              <w:adjustRightInd w:val="0"/>
              <w:contextualSpacing/>
              <w:jc w:val="left"/>
              <w:textAlignment w:val="baseline"/>
              <w:rPr>
                <w:szCs w:val="20"/>
                <w:lang w:eastAsia="ko-KR"/>
              </w:rPr>
            </w:pPr>
            <w:r w:rsidRPr="0045298C">
              <w:rPr>
                <w:szCs w:val="20"/>
                <w:lang w:eastAsia="ko-KR"/>
              </w:rPr>
              <w:t xml:space="preserve">Option 4: </w:t>
            </w:r>
            <w:r w:rsidRPr="0045298C">
              <w:rPr>
                <w:rFonts w:hint="eastAsia"/>
                <w:szCs w:val="20"/>
                <w:lang w:eastAsia="ko-KR"/>
              </w:rPr>
              <w:t xml:space="preserve">in relation to </w:t>
            </w:r>
            <w:r w:rsidRPr="0045298C">
              <w:rPr>
                <w:szCs w:val="20"/>
                <w:lang w:eastAsia="ko-KR"/>
              </w:rPr>
              <w:t xml:space="preserve">the </w:t>
            </w:r>
            <w:r w:rsidRPr="0045298C">
              <w:rPr>
                <w:rFonts w:hint="eastAsia"/>
                <w:szCs w:val="20"/>
                <w:lang w:eastAsia="ko-KR"/>
              </w:rPr>
              <w:t>synchronization signal</w:t>
            </w:r>
            <w:r w:rsidRPr="0045298C">
              <w:rPr>
                <w:szCs w:val="20"/>
                <w:lang w:eastAsia="ko-KR"/>
              </w:rPr>
              <w:t xml:space="preserve"> (if supported)</w:t>
            </w:r>
          </w:p>
          <w:p w14:paraId="1A84FCE2" w14:textId="77777777" w:rsidR="00955114" w:rsidRPr="0045298C" w:rsidRDefault="00955114" w:rsidP="00D0665F">
            <w:pPr>
              <w:numPr>
                <w:ilvl w:val="1"/>
                <w:numId w:val="24"/>
              </w:numPr>
              <w:overflowPunct w:val="0"/>
              <w:autoSpaceDE w:val="0"/>
              <w:autoSpaceDN w:val="0"/>
              <w:adjustRightInd w:val="0"/>
              <w:contextualSpacing/>
              <w:jc w:val="left"/>
              <w:textAlignment w:val="baseline"/>
              <w:rPr>
                <w:szCs w:val="20"/>
                <w:lang w:eastAsia="ko-KR"/>
              </w:rPr>
            </w:pPr>
            <w:r w:rsidRPr="0045298C">
              <w:rPr>
                <w:szCs w:val="20"/>
                <w:lang w:eastAsia="ko-KR"/>
              </w:rPr>
              <w:lastRenderedPageBreak/>
              <w:t xml:space="preserve">Option 5: </w:t>
            </w:r>
            <w:r w:rsidRPr="0045298C">
              <w:rPr>
                <w:rFonts w:hint="eastAsia"/>
                <w:szCs w:val="20"/>
                <w:lang w:eastAsia="ko-KR"/>
              </w:rPr>
              <w:t xml:space="preserve">in relation to </w:t>
            </w:r>
            <w:r w:rsidRPr="0045298C">
              <w:rPr>
                <w:szCs w:val="20"/>
                <w:lang w:eastAsia="ko-KR"/>
              </w:rPr>
              <w:t>broadcast information (if supported)</w:t>
            </w:r>
          </w:p>
          <w:p w14:paraId="7AE62BF6" w14:textId="77777777" w:rsidR="00955114" w:rsidRPr="0045298C" w:rsidRDefault="00955114" w:rsidP="00D0665F">
            <w:pPr>
              <w:numPr>
                <w:ilvl w:val="1"/>
                <w:numId w:val="24"/>
              </w:numPr>
              <w:overflowPunct w:val="0"/>
              <w:autoSpaceDE w:val="0"/>
              <w:autoSpaceDN w:val="0"/>
              <w:adjustRightInd w:val="0"/>
              <w:contextualSpacing/>
              <w:jc w:val="left"/>
              <w:textAlignment w:val="baseline"/>
              <w:rPr>
                <w:szCs w:val="20"/>
                <w:lang w:eastAsia="ko-KR"/>
              </w:rPr>
            </w:pPr>
            <w:r w:rsidRPr="0045298C">
              <w:rPr>
                <w:szCs w:val="20"/>
                <w:lang w:eastAsia="ko-KR"/>
              </w:rPr>
              <w:t>Combination of Options is not precluded</w:t>
            </w:r>
          </w:p>
          <w:p w14:paraId="532054F7" w14:textId="3A62E686" w:rsidR="00955114" w:rsidRPr="009269FA" w:rsidRDefault="00955114" w:rsidP="009269FA">
            <w:pPr>
              <w:numPr>
                <w:ilvl w:val="0"/>
                <w:numId w:val="24"/>
              </w:numPr>
              <w:overflowPunct w:val="0"/>
              <w:autoSpaceDE w:val="0"/>
              <w:autoSpaceDN w:val="0"/>
              <w:adjustRightInd w:val="0"/>
              <w:contextualSpacing/>
              <w:jc w:val="left"/>
              <w:textAlignment w:val="baseline"/>
              <w:rPr>
                <w:szCs w:val="20"/>
                <w:lang w:eastAsia="ko-KR"/>
              </w:rPr>
            </w:pPr>
            <w:r w:rsidRPr="0045298C">
              <w:rPr>
                <w:szCs w:val="20"/>
                <w:lang w:eastAsia="ko-KR"/>
              </w:rPr>
              <w:t>Other details (e.g., t</w:t>
            </w:r>
            <w:r w:rsidRPr="0045298C">
              <w:rPr>
                <w:rFonts w:hint="eastAsia"/>
                <w:szCs w:val="20"/>
                <w:lang w:eastAsia="ko-KR"/>
              </w:rPr>
              <w:t>ime duration</w:t>
            </w:r>
            <w:r w:rsidRPr="0045298C">
              <w:rPr>
                <w:szCs w:val="20"/>
                <w:lang w:eastAsia="ko-KR"/>
              </w:rPr>
              <w:t>, frequency location(s)</w:t>
            </w:r>
            <w:r w:rsidRPr="0045298C">
              <w:rPr>
                <w:rFonts w:hint="eastAsia"/>
                <w:szCs w:val="20"/>
                <w:lang w:eastAsia="ko-KR"/>
              </w:rPr>
              <w:t xml:space="preserve"> of the CFO calibration signal</w:t>
            </w:r>
            <w:r w:rsidRPr="0045298C">
              <w:rPr>
                <w:szCs w:val="20"/>
                <w:lang w:eastAsia="ko-KR"/>
              </w:rPr>
              <w:t>)</w:t>
            </w:r>
          </w:p>
        </w:tc>
      </w:tr>
    </w:tbl>
    <w:p w14:paraId="0C22D522" w14:textId="026E097B" w:rsidR="00955114" w:rsidRDefault="00E13CF7" w:rsidP="00955114">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lastRenderedPageBreak/>
        <w:t xml:space="preserve">For </w:t>
      </w:r>
      <w:r w:rsidRPr="00E13CF7">
        <w:rPr>
          <w:rFonts w:eastAsiaTheme="minorEastAsia"/>
          <w:sz w:val="22"/>
          <w:szCs w:val="22"/>
          <w:lang w:eastAsia="zh-CN"/>
        </w:rPr>
        <w:t>CFO estimation/LO calibration</w:t>
      </w:r>
      <w:r>
        <w:rPr>
          <w:rFonts w:eastAsiaTheme="minorEastAsia"/>
          <w:sz w:val="22"/>
          <w:szCs w:val="22"/>
          <w:lang w:eastAsia="zh-CN"/>
        </w:rPr>
        <w:t xml:space="preserve">, unmodulated signal is studied with higher priority for device 2b and device C. </w:t>
      </w:r>
      <w:r w:rsidR="00930556">
        <w:rPr>
          <w:rFonts w:eastAsiaTheme="minorEastAsia"/>
          <w:sz w:val="22"/>
          <w:szCs w:val="22"/>
          <w:lang w:eastAsia="zh-CN"/>
        </w:rPr>
        <w:t xml:space="preserve">The envelope of unmodulated signal for CFO calibration is constant, which provides higher calibration precision than modulated signal. </w:t>
      </w:r>
      <w:r w:rsidR="009056BB">
        <w:rPr>
          <w:rFonts w:eastAsiaTheme="minorEastAsia"/>
          <w:sz w:val="22"/>
          <w:szCs w:val="22"/>
          <w:lang w:eastAsia="zh-CN"/>
        </w:rPr>
        <w:t>T</w:t>
      </w:r>
      <w:r w:rsidR="00930556" w:rsidRPr="00930556">
        <w:rPr>
          <w:rFonts w:eastAsiaTheme="minorEastAsia"/>
          <w:sz w:val="22"/>
          <w:szCs w:val="22"/>
          <w:lang w:eastAsia="zh-CN"/>
        </w:rPr>
        <w:t>he random changes in the amplitude</w:t>
      </w:r>
      <w:r w:rsidR="009056BB">
        <w:rPr>
          <w:rFonts w:eastAsiaTheme="minorEastAsia"/>
          <w:sz w:val="22"/>
          <w:szCs w:val="22"/>
          <w:lang w:eastAsia="zh-CN"/>
        </w:rPr>
        <w:t xml:space="preserve"> and phase</w:t>
      </w:r>
      <w:r w:rsidR="00930556" w:rsidRPr="00930556">
        <w:rPr>
          <w:rFonts w:eastAsiaTheme="minorEastAsia"/>
          <w:sz w:val="22"/>
          <w:szCs w:val="22"/>
          <w:lang w:eastAsia="zh-CN"/>
        </w:rPr>
        <w:t xml:space="preserve"> of the modulated signal will introduce "noise", which contaminate</w:t>
      </w:r>
      <w:r w:rsidR="00930556">
        <w:rPr>
          <w:rFonts w:eastAsiaTheme="minorEastAsia"/>
          <w:sz w:val="22"/>
          <w:szCs w:val="22"/>
          <w:lang w:eastAsia="zh-CN"/>
        </w:rPr>
        <w:t>s</w:t>
      </w:r>
      <w:r w:rsidR="00930556" w:rsidRPr="00930556">
        <w:rPr>
          <w:rFonts w:eastAsiaTheme="minorEastAsia"/>
          <w:sz w:val="22"/>
          <w:szCs w:val="22"/>
          <w:lang w:eastAsia="zh-CN"/>
        </w:rPr>
        <w:t xml:space="preserve"> the </w:t>
      </w:r>
      <w:r w:rsidR="00930556">
        <w:rPr>
          <w:rFonts w:eastAsiaTheme="minorEastAsia"/>
          <w:sz w:val="22"/>
          <w:szCs w:val="22"/>
          <w:lang w:eastAsia="zh-CN"/>
        </w:rPr>
        <w:t>estimation</w:t>
      </w:r>
      <w:r w:rsidR="00930556" w:rsidRPr="00930556">
        <w:rPr>
          <w:rFonts w:eastAsiaTheme="minorEastAsia"/>
          <w:sz w:val="22"/>
          <w:szCs w:val="22"/>
          <w:lang w:eastAsia="zh-CN"/>
        </w:rPr>
        <w:t xml:space="preserve"> of frequency and phase</w:t>
      </w:r>
      <w:r w:rsidR="008E5676">
        <w:rPr>
          <w:rFonts w:eastAsiaTheme="minorEastAsia"/>
          <w:sz w:val="22"/>
          <w:szCs w:val="22"/>
          <w:lang w:eastAsia="zh-CN"/>
        </w:rPr>
        <w:t xml:space="preserve">, </w:t>
      </w:r>
      <w:r w:rsidR="008E5676" w:rsidRPr="008E5676">
        <w:rPr>
          <w:rFonts w:eastAsiaTheme="minorEastAsia"/>
          <w:sz w:val="22"/>
          <w:szCs w:val="22"/>
          <w:lang w:eastAsia="zh-CN"/>
        </w:rPr>
        <w:t>thereby affects the calibration results</w:t>
      </w:r>
      <w:r w:rsidR="008E5676">
        <w:rPr>
          <w:rFonts w:eastAsiaTheme="minorEastAsia"/>
          <w:sz w:val="22"/>
          <w:szCs w:val="22"/>
          <w:lang w:eastAsia="zh-CN"/>
        </w:rPr>
        <w:t xml:space="preserve"> at device side</w:t>
      </w:r>
      <w:r w:rsidR="00930556" w:rsidRPr="00930556">
        <w:rPr>
          <w:rFonts w:eastAsiaTheme="minorEastAsia"/>
          <w:sz w:val="22"/>
          <w:szCs w:val="22"/>
          <w:lang w:eastAsia="zh-CN"/>
        </w:rPr>
        <w:t>.</w:t>
      </w:r>
      <w:r w:rsidR="00930556">
        <w:rPr>
          <w:rFonts w:eastAsiaTheme="minorEastAsia"/>
          <w:sz w:val="22"/>
          <w:szCs w:val="22"/>
          <w:lang w:eastAsia="zh-CN"/>
        </w:rPr>
        <w:t xml:space="preserve"> Therefore, </w:t>
      </w:r>
      <w:r w:rsidR="00A56DAC">
        <w:rPr>
          <w:rFonts w:eastAsiaTheme="minorEastAsia"/>
          <w:sz w:val="22"/>
          <w:szCs w:val="22"/>
          <w:lang w:eastAsia="zh-CN"/>
        </w:rPr>
        <w:t xml:space="preserve">for CFO calibration signal, </w:t>
      </w:r>
      <w:r w:rsidR="00930556">
        <w:rPr>
          <w:rFonts w:eastAsiaTheme="minorEastAsia"/>
          <w:sz w:val="22"/>
          <w:szCs w:val="22"/>
          <w:lang w:eastAsia="zh-CN"/>
        </w:rPr>
        <w:t>Option a, unmodulated single tone and Option b, unmodulated multi tone is studied with higher priority than Option c.</w:t>
      </w:r>
    </w:p>
    <w:p w14:paraId="6F788D13" w14:textId="207FE62B" w:rsidR="004D23A1" w:rsidRDefault="004D23A1" w:rsidP="004D23A1">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 xml:space="preserve">Therefore, we have the following observations and proposal regarding the modulated and unmodulated signal for </w:t>
      </w:r>
      <w:r w:rsidRPr="00E13CF7">
        <w:rPr>
          <w:rFonts w:eastAsiaTheme="minorEastAsia"/>
          <w:sz w:val="22"/>
          <w:szCs w:val="22"/>
          <w:lang w:eastAsia="zh-CN"/>
        </w:rPr>
        <w:t>CFO estimation/LO calibration</w:t>
      </w:r>
      <w:r>
        <w:rPr>
          <w:rFonts w:eastAsiaTheme="minorEastAsia"/>
          <w:sz w:val="22"/>
          <w:szCs w:val="22"/>
          <w:lang w:eastAsia="zh-CN"/>
        </w:rPr>
        <w:t xml:space="preserve">. </w:t>
      </w:r>
    </w:p>
    <w:p w14:paraId="128B5651" w14:textId="77777777" w:rsidR="004D23A1" w:rsidRDefault="004D23A1" w:rsidP="004D23A1">
      <w:pPr>
        <w:wordWrap w:val="0"/>
        <w:autoSpaceDE w:val="0"/>
        <w:autoSpaceDN w:val="0"/>
        <w:spacing w:beforeLines="50" w:before="120"/>
        <w:ind w:left="799" w:hanging="799"/>
        <w:jc w:val="both"/>
        <w:rPr>
          <w:rFonts w:ascii="Times New Roman" w:hAnsi="Times New Roman"/>
          <w:b/>
          <w:i/>
          <w:sz w:val="22"/>
          <w:szCs w:val="20"/>
          <w:lang w:eastAsia="ko-KR"/>
        </w:rPr>
      </w:pPr>
      <w:r w:rsidRPr="006D50AE">
        <w:rPr>
          <w:rFonts w:ascii="Times New Roman" w:hAnsi="Times New Roman" w:hint="eastAsia"/>
          <w:b/>
          <w:i/>
          <w:sz w:val="22"/>
          <w:szCs w:val="20"/>
          <w:lang w:eastAsia="ko-KR"/>
        </w:rPr>
        <w:t>O</w:t>
      </w:r>
      <w:r w:rsidRPr="006D50AE">
        <w:rPr>
          <w:rFonts w:ascii="Times New Roman" w:hAnsi="Times New Roman"/>
          <w:b/>
          <w:i/>
          <w:sz w:val="22"/>
          <w:szCs w:val="20"/>
          <w:lang w:eastAsia="ko-KR"/>
        </w:rPr>
        <w:t>bservation 1:</w:t>
      </w:r>
      <w:r>
        <w:rPr>
          <w:rFonts w:ascii="Times New Roman" w:hAnsi="Times New Roman"/>
          <w:b/>
          <w:i/>
          <w:sz w:val="22"/>
          <w:szCs w:val="20"/>
          <w:lang w:eastAsia="ko-KR"/>
        </w:rPr>
        <w:t xml:space="preserve"> For </w:t>
      </w:r>
      <w:r w:rsidRPr="005F3BCD">
        <w:rPr>
          <w:rFonts w:ascii="Times New Roman" w:hAnsi="Times New Roman"/>
          <w:b/>
          <w:i/>
          <w:sz w:val="22"/>
          <w:szCs w:val="20"/>
          <w:lang w:eastAsia="ko-KR"/>
        </w:rPr>
        <w:t>the functionality of CFO estimation/LO calibration at the device side</w:t>
      </w:r>
    </w:p>
    <w:p w14:paraId="067B13EE" w14:textId="65ADC933" w:rsidR="004D23A1" w:rsidRPr="0014009B" w:rsidRDefault="004D23A1" w:rsidP="004D23A1">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t>Unmodulated signal for CFO calibration provides higher calibration precision than modulated signal</w:t>
      </w:r>
    </w:p>
    <w:p w14:paraId="3AB85546" w14:textId="73E80E97" w:rsidR="004D23A1" w:rsidRPr="0014009B" w:rsidRDefault="004D23A1" w:rsidP="004D23A1">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t xml:space="preserve">Modulated signal with random changes in the amplitude </w:t>
      </w:r>
      <w:r>
        <w:rPr>
          <w:rFonts w:eastAsiaTheme="minorEastAsia"/>
          <w:b/>
          <w:bCs/>
          <w:i/>
          <w:iCs/>
          <w:sz w:val="22"/>
          <w:szCs w:val="22"/>
          <w:lang w:val="en-US" w:eastAsia="zh-CN"/>
        </w:rPr>
        <w:t xml:space="preserve">and phase </w:t>
      </w:r>
      <w:r w:rsidRPr="0014009B">
        <w:rPr>
          <w:rFonts w:eastAsiaTheme="minorEastAsia"/>
          <w:b/>
          <w:bCs/>
          <w:i/>
          <w:iCs/>
          <w:sz w:val="22"/>
          <w:szCs w:val="22"/>
          <w:lang w:val="en-US" w:eastAsia="zh-CN"/>
        </w:rPr>
        <w:t>will contaminate the estimation of frequency and phase.</w:t>
      </w:r>
    </w:p>
    <w:p w14:paraId="5E94EE6B" w14:textId="58DB1AE2" w:rsidR="004D23A1" w:rsidRPr="004D23A1" w:rsidRDefault="004D23A1" w:rsidP="004D23A1">
      <w:pPr>
        <w:wordWrap w:val="0"/>
        <w:autoSpaceDE w:val="0"/>
        <w:autoSpaceDN w:val="0"/>
        <w:spacing w:beforeLines="50" w:before="120"/>
        <w:ind w:left="799" w:hanging="799"/>
        <w:jc w:val="both"/>
        <w:rPr>
          <w:rFonts w:ascii="Times New Roman" w:hAnsi="Times New Roman"/>
          <w:b/>
          <w:i/>
          <w:sz w:val="22"/>
          <w:szCs w:val="20"/>
          <w:lang w:eastAsia="ko-KR"/>
        </w:rPr>
      </w:pPr>
      <w:r w:rsidRPr="004D23A1">
        <w:rPr>
          <w:rFonts w:ascii="Times New Roman" w:hAnsi="Times New Roman"/>
          <w:b/>
          <w:i/>
          <w:sz w:val="22"/>
          <w:szCs w:val="20"/>
          <w:lang w:eastAsia="ko-KR"/>
        </w:rPr>
        <w:t xml:space="preserve">Proposal </w:t>
      </w:r>
      <w:r w:rsidR="00445781">
        <w:rPr>
          <w:rFonts w:ascii="Times New Roman" w:hAnsi="Times New Roman"/>
          <w:b/>
          <w:i/>
          <w:sz w:val="22"/>
          <w:szCs w:val="20"/>
          <w:lang w:eastAsia="ko-KR"/>
        </w:rPr>
        <w:t>2</w:t>
      </w:r>
      <w:r w:rsidRPr="004D23A1">
        <w:rPr>
          <w:rFonts w:ascii="Times New Roman" w:hAnsi="Times New Roman"/>
          <w:b/>
          <w:i/>
          <w:sz w:val="22"/>
          <w:szCs w:val="20"/>
          <w:lang w:eastAsia="ko-KR"/>
        </w:rPr>
        <w:t>:</w:t>
      </w:r>
      <w:r>
        <w:rPr>
          <w:rFonts w:ascii="Times New Roman" w:hAnsi="Times New Roman"/>
          <w:b/>
          <w:i/>
          <w:sz w:val="22"/>
          <w:szCs w:val="20"/>
          <w:lang w:eastAsia="ko-KR"/>
        </w:rPr>
        <w:t xml:space="preserve"> For CFO calibration signal,</w:t>
      </w:r>
    </w:p>
    <w:p w14:paraId="2D29FBF7" w14:textId="58AEBDC4" w:rsidR="004D23A1" w:rsidRPr="004D23A1" w:rsidRDefault="004D23A1" w:rsidP="004D23A1">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t xml:space="preserve">Unmodulated sinusoid signal is studied with higher priority </w:t>
      </w:r>
      <w:r w:rsidR="00052258">
        <w:rPr>
          <w:rFonts w:eastAsiaTheme="minorEastAsia"/>
          <w:b/>
          <w:bCs/>
          <w:i/>
          <w:iCs/>
          <w:sz w:val="22"/>
          <w:szCs w:val="22"/>
          <w:lang w:val="en-US" w:eastAsia="zh-CN"/>
        </w:rPr>
        <w:t xml:space="preserve">than modulated signal </w:t>
      </w:r>
      <w:r w:rsidRPr="0014009B">
        <w:rPr>
          <w:rFonts w:eastAsiaTheme="minorEastAsia"/>
          <w:b/>
          <w:bCs/>
          <w:i/>
          <w:iCs/>
          <w:sz w:val="22"/>
          <w:szCs w:val="22"/>
          <w:lang w:val="en-US" w:eastAsia="zh-CN"/>
        </w:rPr>
        <w:t>for device 2b and device C.</w:t>
      </w:r>
    </w:p>
    <w:p w14:paraId="52E5AB54" w14:textId="38802280" w:rsidR="00930556" w:rsidRDefault="00930556" w:rsidP="00955114">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Option a, </w:t>
      </w:r>
      <w:r w:rsidRPr="00930556">
        <w:rPr>
          <w:rFonts w:eastAsiaTheme="minorEastAsia"/>
          <w:sz w:val="22"/>
          <w:szCs w:val="22"/>
          <w:lang w:eastAsia="zh-CN"/>
        </w:rPr>
        <w:t>unmodulated sinusoid single tone</w:t>
      </w:r>
      <w:r>
        <w:rPr>
          <w:rFonts w:eastAsiaTheme="minorEastAsia"/>
          <w:sz w:val="22"/>
          <w:szCs w:val="22"/>
          <w:lang w:eastAsia="zh-CN"/>
        </w:rPr>
        <w:t xml:space="preserve"> not only</w:t>
      </w:r>
      <w:r w:rsidRPr="00930556">
        <w:rPr>
          <w:rFonts w:eastAsiaTheme="minorEastAsia"/>
          <w:sz w:val="22"/>
          <w:szCs w:val="22"/>
          <w:lang w:eastAsia="zh-CN"/>
        </w:rPr>
        <w:t xml:space="preserve"> brings high calibration accuracy and resolution</w:t>
      </w:r>
      <w:r>
        <w:rPr>
          <w:rFonts w:eastAsiaTheme="minorEastAsia"/>
          <w:sz w:val="22"/>
          <w:szCs w:val="22"/>
          <w:lang w:eastAsia="zh-CN"/>
        </w:rPr>
        <w:t>, but also</w:t>
      </w:r>
      <w:r w:rsidRPr="00930556">
        <w:rPr>
          <w:rFonts w:eastAsiaTheme="minorEastAsia"/>
          <w:sz w:val="22"/>
          <w:szCs w:val="22"/>
          <w:lang w:eastAsia="zh-CN"/>
        </w:rPr>
        <w:t xml:space="preserve"> has the advantages of low computational complexity and simple implementation.</w:t>
      </w:r>
      <w:r>
        <w:rPr>
          <w:rFonts w:eastAsiaTheme="minorEastAsia"/>
          <w:sz w:val="22"/>
          <w:szCs w:val="22"/>
          <w:lang w:eastAsia="zh-CN"/>
        </w:rPr>
        <w:t xml:space="preserve"> </w:t>
      </w:r>
      <w:r w:rsidR="00052258">
        <w:rPr>
          <w:rFonts w:eastAsiaTheme="minorEastAsia"/>
          <w:sz w:val="22"/>
          <w:szCs w:val="22"/>
          <w:lang w:eastAsia="zh-CN"/>
        </w:rPr>
        <w:t>Nevertheless</w:t>
      </w:r>
      <w:r>
        <w:rPr>
          <w:rFonts w:eastAsiaTheme="minorEastAsia"/>
          <w:sz w:val="22"/>
          <w:szCs w:val="22"/>
          <w:lang w:eastAsia="zh-CN"/>
        </w:rPr>
        <w:t xml:space="preserve">, device can only </w:t>
      </w:r>
      <w:r w:rsidRPr="00930556">
        <w:rPr>
          <w:rFonts w:eastAsiaTheme="minorEastAsia"/>
          <w:sz w:val="22"/>
          <w:szCs w:val="22"/>
          <w:lang w:eastAsia="zh-CN"/>
        </w:rPr>
        <w:t xml:space="preserve">measure the deviation at </w:t>
      </w:r>
      <w:r>
        <w:rPr>
          <w:rFonts w:eastAsiaTheme="minorEastAsia"/>
          <w:sz w:val="22"/>
          <w:szCs w:val="22"/>
          <w:lang w:eastAsia="zh-CN"/>
        </w:rPr>
        <w:t>a</w:t>
      </w:r>
      <w:r w:rsidRPr="00930556">
        <w:rPr>
          <w:rFonts w:eastAsiaTheme="minorEastAsia"/>
          <w:sz w:val="22"/>
          <w:szCs w:val="22"/>
          <w:lang w:eastAsia="zh-CN"/>
        </w:rPr>
        <w:t xml:space="preserve"> specific frequency point</w:t>
      </w:r>
      <w:r>
        <w:rPr>
          <w:rFonts w:eastAsiaTheme="minorEastAsia"/>
          <w:sz w:val="22"/>
          <w:szCs w:val="22"/>
          <w:lang w:eastAsia="zh-CN"/>
        </w:rPr>
        <w:t xml:space="preserve">, </w:t>
      </w:r>
      <w:r w:rsidR="003B11ED">
        <w:rPr>
          <w:rFonts w:eastAsiaTheme="minorEastAsia"/>
          <w:sz w:val="22"/>
          <w:szCs w:val="22"/>
          <w:lang w:eastAsia="zh-CN"/>
        </w:rPr>
        <w:t>via</w:t>
      </w:r>
      <w:r>
        <w:rPr>
          <w:rFonts w:eastAsiaTheme="minorEastAsia"/>
          <w:sz w:val="22"/>
          <w:szCs w:val="22"/>
          <w:lang w:eastAsia="zh-CN"/>
        </w:rPr>
        <w:t xml:space="preserve"> single tone signal for CFO calibration, which have</w:t>
      </w:r>
      <w:r w:rsidRPr="00930556">
        <w:rPr>
          <w:rFonts w:eastAsiaTheme="minorEastAsia"/>
          <w:sz w:val="22"/>
          <w:szCs w:val="22"/>
          <w:lang w:eastAsia="zh-CN"/>
        </w:rPr>
        <w:t xml:space="preserve"> a relatively low measurement efficiency</w:t>
      </w:r>
      <w:r>
        <w:rPr>
          <w:rFonts w:eastAsiaTheme="minorEastAsia"/>
          <w:sz w:val="22"/>
          <w:szCs w:val="22"/>
          <w:lang w:eastAsia="zh-CN"/>
        </w:rPr>
        <w:t xml:space="preserve">. </w:t>
      </w:r>
    </w:p>
    <w:p w14:paraId="63BB696C" w14:textId="0FFB916D" w:rsidR="00930556" w:rsidRDefault="00930556" w:rsidP="00955114">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Option b</w:t>
      </w:r>
      <w:r w:rsidR="0088546E">
        <w:rPr>
          <w:rFonts w:eastAsiaTheme="minorEastAsia"/>
          <w:sz w:val="22"/>
          <w:szCs w:val="22"/>
          <w:lang w:eastAsia="zh-CN"/>
        </w:rPr>
        <w:t xml:space="preserve">, device </w:t>
      </w:r>
      <w:r w:rsidR="0088546E" w:rsidRPr="0088546E">
        <w:rPr>
          <w:rFonts w:eastAsiaTheme="minorEastAsia"/>
          <w:sz w:val="22"/>
          <w:szCs w:val="22"/>
          <w:lang w:eastAsia="zh-CN"/>
        </w:rPr>
        <w:t>can measure the frequency offsets at multiple frequency points simultaneously</w:t>
      </w:r>
      <w:r w:rsidR="0088546E">
        <w:rPr>
          <w:rFonts w:eastAsiaTheme="minorEastAsia"/>
          <w:sz w:val="22"/>
          <w:szCs w:val="22"/>
          <w:lang w:eastAsia="zh-CN"/>
        </w:rPr>
        <w:t>, via signal of multiple sinusoid single tones for CFO estimation.</w:t>
      </w:r>
      <w:r w:rsidR="008D3311">
        <w:rPr>
          <w:rFonts w:eastAsiaTheme="minorEastAsia"/>
          <w:sz w:val="22"/>
          <w:szCs w:val="22"/>
          <w:lang w:eastAsia="zh-CN"/>
        </w:rPr>
        <w:t xml:space="preserve"> The estimation efficiency achieved utilizing signal of multiple single tones is higher than that of single tone signal. </w:t>
      </w:r>
      <w:r w:rsidR="00052258">
        <w:rPr>
          <w:rFonts w:eastAsiaTheme="minorEastAsia"/>
          <w:sz w:val="22"/>
          <w:szCs w:val="22"/>
          <w:lang w:eastAsia="zh-CN"/>
        </w:rPr>
        <w:t>Whereas</w:t>
      </w:r>
      <w:r w:rsidR="006D50AE">
        <w:rPr>
          <w:rFonts w:eastAsiaTheme="minorEastAsia"/>
          <w:sz w:val="22"/>
          <w:szCs w:val="22"/>
          <w:lang w:eastAsia="zh-CN"/>
        </w:rPr>
        <w:t>,</w:t>
      </w:r>
      <w:r w:rsidR="008D3311" w:rsidRPr="008D3311">
        <w:rPr>
          <w:rFonts w:eastAsiaTheme="minorEastAsia"/>
          <w:sz w:val="22"/>
          <w:szCs w:val="22"/>
          <w:lang w:eastAsia="zh-CN"/>
        </w:rPr>
        <w:t xml:space="preserve"> </w:t>
      </w:r>
      <w:r w:rsidR="008D3311">
        <w:rPr>
          <w:rFonts w:eastAsiaTheme="minorEastAsia"/>
          <w:sz w:val="22"/>
          <w:szCs w:val="22"/>
          <w:lang w:eastAsia="zh-CN"/>
        </w:rPr>
        <w:t>t</w:t>
      </w:r>
      <w:r w:rsidR="008D3311" w:rsidRPr="008D3311">
        <w:rPr>
          <w:rFonts w:eastAsiaTheme="minorEastAsia"/>
          <w:sz w:val="22"/>
          <w:szCs w:val="22"/>
          <w:lang w:eastAsia="zh-CN"/>
        </w:rPr>
        <w:t>here may be spectral leakage between multiple tones, which interferes with the determination of the main peaks of each tone</w:t>
      </w:r>
      <w:r w:rsidR="008D3311">
        <w:rPr>
          <w:rFonts w:eastAsiaTheme="minorEastAsia"/>
          <w:sz w:val="22"/>
          <w:szCs w:val="22"/>
          <w:lang w:eastAsia="zh-CN"/>
        </w:rPr>
        <w:t>.</w:t>
      </w:r>
      <w:r w:rsidR="004F7ACF">
        <w:rPr>
          <w:rFonts w:eastAsiaTheme="minorEastAsia"/>
          <w:sz w:val="22"/>
          <w:szCs w:val="22"/>
          <w:lang w:eastAsia="zh-CN"/>
        </w:rPr>
        <w:t xml:space="preserve"> Multiple single tone signal for CFO estimation also brings</w:t>
      </w:r>
      <w:r w:rsidR="004F7ACF" w:rsidRPr="004F7ACF">
        <w:rPr>
          <w:rFonts w:eastAsiaTheme="minorEastAsia"/>
          <w:sz w:val="22"/>
          <w:szCs w:val="22"/>
          <w:lang w:eastAsia="zh-CN"/>
        </w:rPr>
        <w:t xml:space="preserve"> a higher degree of complexity and incurs greater energy consumption</w:t>
      </w:r>
      <w:r w:rsidR="004F7ACF">
        <w:rPr>
          <w:rFonts w:eastAsiaTheme="minorEastAsia"/>
          <w:sz w:val="22"/>
          <w:szCs w:val="22"/>
          <w:lang w:eastAsia="zh-CN"/>
        </w:rPr>
        <w:t xml:space="preserve"> for A-IoT devices</w:t>
      </w:r>
      <w:r w:rsidR="004F7ACF" w:rsidRPr="004F7ACF">
        <w:rPr>
          <w:rFonts w:eastAsiaTheme="minorEastAsia"/>
          <w:sz w:val="22"/>
          <w:szCs w:val="22"/>
          <w:lang w:eastAsia="zh-CN"/>
        </w:rPr>
        <w:t>.</w:t>
      </w:r>
    </w:p>
    <w:p w14:paraId="2E61A02A" w14:textId="0ABACCEE" w:rsidR="00BB4707" w:rsidRDefault="00BB4707" w:rsidP="00955114">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ccording to the above discussion, we have the following observations and proposals regarding the signal for </w:t>
      </w:r>
      <w:r w:rsidRPr="00E13CF7">
        <w:rPr>
          <w:rFonts w:eastAsiaTheme="minorEastAsia"/>
          <w:sz w:val="22"/>
          <w:szCs w:val="22"/>
          <w:lang w:eastAsia="zh-CN"/>
        </w:rPr>
        <w:t>CFO estimation/LO calibration</w:t>
      </w:r>
      <w:r w:rsidR="004D23A1">
        <w:rPr>
          <w:rFonts w:eastAsiaTheme="minorEastAsia"/>
          <w:sz w:val="22"/>
          <w:szCs w:val="22"/>
          <w:lang w:eastAsia="zh-CN"/>
        </w:rPr>
        <w:t xml:space="preserve"> in single tone and multiple single tones</w:t>
      </w:r>
      <w:r>
        <w:rPr>
          <w:rFonts w:eastAsiaTheme="minorEastAsia"/>
          <w:sz w:val="22"/>
          <w:szCs w:val="22"/>
          <w:lang w:eastAsia="zh-CN"/>
        </w:rPr>
        <w:t>.</w:t>
      </w:r>
      <w:r w:rsidR="008D3311">
        <w:rPr>
          <w:rFonts w:eastAsiaTheme="minorEastAsia"/>
          <w:sz w:val="22"/>
          <w:szCs w:val="22"/>
          <w:lang w:eastAsia="zh-CN"/>
        </w:rPr>
        <w:t xml:space="preserve"> </w:t>
      </w:r>
    </w:p>
    <w:p w14:paraId="33FB69B3" w14:textId="340936DE" w:rsidR="00BB4707" w:rsidRDefault="00BB4707" w:rsidP="0014009B">
      <w:pPr>
        <w:wordWrap w:val="0"/>
        <w:autoSpaceDE w:val="0"/>
        <w:autoSpaceDN w:val="0"/>
        <w:spacing w:beforeLines="50" w:before="120"/>
        <w:ind w:left="799" w:hanging="799"/>
        <w:jc w:val="both"/>
        <w:rPr>
          <w:rFonts w:ascii="Times New Roman" w:hAnsi="Times New Roman"/>
          <w:b/>
          <w:i/>
          <w:sz w:val="22"/>
          <w:szCs w:val="20"/>
          <w:lang w:eastAsia="ko-KR"/>
        </w:rPr>
      </w:pPr>
      <w:r w:rsidRPr="005F3BCD">
        <w:rPr>
          <w:rFonts w:ascii="Times New Roman" w:hAnsi="Times New Roman" w:hint="eastAsia"/>
          <w:b/>
          <w:i/>
          <w:sz w:val="22"/>
          <w:szCs w:val="20"/>
          <w:lang w:eastAsia="ko-KR"/>
        </w:rPr>
        <w:t>O</w:t>
      </w:r>
      <w:r w:rsidRPr="005F3BCD">
        <w:rPr>
          <w:rFonts w:ascii="Times New Roman" w:hAnsi="Times New Roman"/>
          <w:b/>
          <w:i/>
          <w:sz w:val="22"/>
          <w:szCs w:val="20"/>
          <w:lang w:eastAsia="ko-KR"/>
        </w:rPr>
        <w:t>bservation 2:</w:t>
      </w:r>
      <w:r w:rsidR="005F3BCD">
        <w:rPr>
          <w:rFonts w:ascii="Times New Roman" w:hAnsi="Times New Roman"/>
          <w:b/>
          <w:i/>
          <w:sz w:val="22"/>
          <w:szCs w:val="20"/>
          <w:lang w:eastAsia="ko-KR"/>
        </w:rPr>
        <w:t xml:space="preserve"> For </w:t>
      </w:r>
      <w:r w:rsidR="003B11ED">
        <w:rPr>
          <w:rFonts w:ascii="Times New Roman" w:hAnsi="Times New Roman"/>
          <w:b/>
          <w:i/>
          <w:sz w:val="22"/>
          <w:szCs w:val="20"/>
          <w:lang w:eastAsia="ko-KR"/>
        </w:rPr>
        <w:t xml:space="preserve">CFO calibration signal of </w:t>
      </w:r>
      <w:r w:rsidR="005F3BCD">
        <w:rPr>
          <w:rFonts w:ascii="Times New Roman" w:hAnsi="Times New Roman"/>
          <w:b/>
          <w:i/>
          <w:sz w:val="22"/>
          <w:szCs w:val="20"/>
          <w:lang w:eastAsia="ko-KR"/>
        </w:rPr>
        <w:t>unmodulated sinusoid signal with single tone and multiple single tones</w:t>
      </w:r>
    </w:p>
    <w:p w14:paraId="4E64A3A2" w14:textId="5B54EB90" w:rsidR="005F3BCD" w:rsidRPr="0014009B" w:rsidRDefault="003B11ED" w:rsidP="0014009B">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bookmarkStart w:id="4" w:name="OLE_LINK1"/>
      <w:r w:rsidRPr="0014009B">
        <w:rPr>
          <w:rFonts w:eastAsiaTheme="minorEastAsia" w:hint="eastAsia"/>
          <w:b/>
          <w:bCs/>
          <w:i/>
          <w:iCs/>
          <w:sz w:val="22"/>
          <w:szCs w:val="22"/>
          <w:lang w:val="en-US" w:eastAsia="zh-CN"/>
        </w:rPr>
        <w:t>U</w:t>
      </w:r>
      <w:r w:rsidRPr="0014009B">
        <w:rPr>
          <w:rFonts w:eastAsiaTheme="minorEastAsia"/>
          <w:b/>
          <w:bCs/>
          <w:i/>
          <w:iCs/>
          <w:sz w:val="22"/>
          <w:szCs w:val="22"/>
          <w:lang w:val="en-US" w:eastAsia="zh-CN"/>
        </w:rPr>
        <w:t>nmodulated sinusoid single tone</w:t>
      </w:r>
      <w:bookmarkEnd w:id="4"/>
      <w:r w:rsidRPr="0014009B">
        <w:rPr>
          <w:rFonts w:eastAsiaTheme="minorEastAsia"/>
          <w:b/>
          <w:bCs/>
          <w:i/>
          <w:iCs/>
          <w:sz w:val="22"/>
          <w:szCs w:val="22"/>
          <w:lang w:val="en-US" w:eastAsia="zh-CN"/>
        </w:rPr>
        <w:t xml:space="preserve"> can bring high calibration accuracy and resolution with low complexity but have a relatively low measurement efficiency.</w:t>
      </w:r>
    </w:p>
    <w:p w14:paraId="086547C8" w14:textId="25DA472B" w:rsidR="003B11ED" w:rsidRPr="0014009B" w:rsidRDefault="00074C74" w:rsidP="0014009B">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t>Utilizing of calibration signal with multiple single tones achieves high estimation efficiency lead</w:t>
      </w:r>
      <w:r w:rsidR="004F0D39">
        <w:rPr>
          <w:rFonts w:eastAsiaTheme="minorEastAsia"/>
          <w:b/>
          <w:bCs/>
          <w:i/>
          <w:iCs/>
          <w:sz w:val="22"/>
          <w:szCs w:val="22"/>
          <w:lang w:val="en-US" w:eastAsia="zh-CN"/>
        </w:rPr>
        <w:t>ing</w:t>
      </w:r>
      <w:r w:rsidRPr="0014009B">
        <w:rPr>
          <w:rFonts w:eastAsiaTheme="minorEastAsia"/>
          <w:b/>
          <w:bCs/>
          <w:i/>
          <w:iCs/>
          <w:sz w:val="22"/>
          <w:szCs w:val="22"/>
          <w:lang w:val="en-US" w:eastAsia="zh-CN"/>
        </w:rPr>
        <w:t xml:space="preserve"> to high complexity.</w:t>
      </w:r>
    </w:p>
    <w:p w14:paraId="26FF793F" w14:textId="097211A2" w:rsidR="0042404A" w:rsidRPr="0042404A" w:rsidRDefault="00BB4707" w:rsidP="0014009B">
      <w:pPr>
        <w:wordWrap w:val="0"/>
        <w:autoSpaceDE w:val="0"/>
        <w:autoSpaceDN w:val="0"/>
        <w:spacing w:beforeLines="50" w:before="120"/>
        <w:ind w:left="799" w:hanging="799"/>
        <w:jc w:val="both"/>
        <w:rPr>
          <w:rFonts w:ascii="Times New Roman" w:hAnsi="Times New Roman"/>
          <w:b/>
          <w:i/>
          <w:sz w:val="22"/>
          <w:szCs w:val="20"/>
          <w:lang w:eastAsia="ko-KR"/>
        </w:rPr>
      </w:pPr>
      <w:r w:rsidRPr="0042404A">
        <w:rPr>
          <w:rFonts w:ascii="Times New Roman" w:hAnsi="Times New Roman"/>
          <w:b/>
          <w:i/>
          <w:sz w:val="22"/>
          <w:szCs w:val="20"/>
          <w:lang w:eastAsia="ko-KR"/>
        </w:rPr>
        <w:t xml:space="preserve">Proposal </w:t>
      </w:r>
      <w:r w:rsidR="00445781">
        <w:rPr>
          <w:rFonts w:ascii="Times New Roman" w:hAnsi="Times New Roman"/>
          <w:b/>
          <w:i/>
          <w:sz w:val="22"/>
          <w:szCs w:val="20"/>
          <w:lang w:eastAsia="ko-KR"/>
        </w:rPr>
        <w:t>3</w:t>
      </w:r>
      <w:r w:rsidRPr="0042404A">
        <w:rPr>
          <w:rFonts w:ascii="Times New Roman" w:hAnsi="Times New Roman"/>
          <w:b/>
          <w:i/>
          <w:sz w:val="22"/>
          <w:szCs w:val="20"/>
          <w:lang w:eastAsia="ko-KR"/>
        </w:rPr>
        <w:t>:</w:t>
      </w:r>
      <w:r w:rsidR="0042404A" w:rsidRPr="0042404A">
        <w:rPr>
          <w:rFonts w:ascii="Times New Roman" w:hAnsi="Times New Roman"/>
          <w:b/>
          <w:i/>
          <w:sz w:val="22"/>
          <w:szCs w:val="20"/>
          <w:lang w:eastAsia="ko-KR"/>
        </w:rPr>
        <w:t xml:space="preserve"> </w:t>
      </w:r>
    </w:p>
    <w:p w14:paraId="66B55DA7" w14:textId="1C1624BF" w:rsidR="0042404A" w:rsidRPr="0014009B" w:rsidRDefault="00052258" w:rsidP="0014009B">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42404A">
        <w:rPr>
          <w:rFonts w:ascii="Times New Roman" w:hAnsi="Times New Roman"/>
          <w:b/>
          <w:i/>
          <w:sz w:val="22"/>
          <w:szCs w:val="20"/>
          <w:lang w:eastAsia="ko-KR"/>
        </w:rPr>
        <w:t xml:space="preserve">For CFO </w:t>
      </w:r>
      <w:r>
        <w:rPr>
          <w:rFonts w:ascii="Times New Roman" w:hAnsi="Times New Roman"/>
          <w:b/>
          <w:i/>
          <w:sz w:val="22"/>
          <w:szCs w:val="20"/>
          <w:lang w:eastAsia="ko-KR"/>
        </w:rPr>
        <w:t>calibration signal</w:t>
      </w:r>
      <w:r w:rsidRPr="0042404A">
        <w:rPr>
          <w:rFonts w:ascii="Times New Roman" w:hAnsi="Times New Roman"/>
          <w:b/>
          <w:i/>
          <w:sz w:val="22"/>
          <w:szCs w:val="20"/>
          <w:lang w:eastAsia="ko-KR"/>
        </w:rPr>
        <w:t xml:space="preserve">, </w:t>
      </w:r>
      <w:r w:rsidRPr="0014009B">
        <w:rPr>
          <w:rFonts w:eastAsiaTheme="minorEastAsia"/>
          <w:b/>
          <w:bCs/>
          <w:i/>
          <w:iCs/>
          <w:sz w:val="22"/>
          <w:szCs w:val="22"/>
          <w:lang w:val="en-US" w:eastAsia="zh-CN"/>
        </w:rPr>
        <w:t>unmodulated</w:t>
      </w:r>
      <w:r w:rsidR="0042404A" w:rsidRPr="0014009B">
        <w:rPr>
          <w:rFonts w:eastAsiaTheme="minorEastAsia"/>
          <w:b/>
          <w:bCs/>
          <w:i/>
          <w:iCs/>
          <w:sz w:val="22"/>
          <w:szCs w:val="22"/>
          <w:lang w:val="en-US" w:eastAsia="zh-CN"/>
        </w:rPr>
        <w:t xml:space="preserve"> sinusoid single tone can be studied as baseline.</w:t>
      </w:r>
    </w:p>
    <w:p w14:paraId="3B916013" w14:textId="7DED8897" w:rsidR="009E6180" w:rsidRDefault="00BA65C8" w:rsidP="00955114">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 xml:space="preserve">For the relation between CFO calibration signal and synchronization signal, CFO calibration signal can be the same with synchronization signal. If CFO calibration signal is unmodulated sinusoid waveform in single tone or multiple tones, </w:t>
      </w:r>
      <w:r w:rsidR="00DB5E22">
        <w:rPr>
          <w:rFonts w:eastAsiaTheme="minorEastAsia"/>
          <w:sz w:val="22"/>
          <w:szCs w:val="22"/>
          <w:lang w:eastAsia="zh-CN"/>
        </w:rPr>
        <w:t>t</w:t>
      </w:r>
      <w:r w:rsidR="00DB5E22" w:rsidRPr="00DB5E22">
        <w:rPr>
          <w:rFonts w:eastAsiaTheme="minorEastAsia"/>
          <w:sz w:val="22"/>
          <w:szCs w:val="22"/>
          <w:lang w:eastAsia="zh-CN"/>
        </w:rPr>
        <w:t xml:space="preserve">he internal circuit within the </w:t>
      </w:r>
      <w:r w:rsidR="00DB5E22">
        <w:rPr>
          <w:rFonts w:eastAsiaTheme="minorEastAsia"/>
          <w:sz w:val="22"/>
          <w:szCs w:val="22"/>
          <w:lang w:eastAsia="zh-CN"/>
        </w:rPr>
        <w:t>device</w:t>
      </w:r>
      <w:r w:rsidR="00DB5E22" w:rsidRPr="00DB5E22">
        <w:rPr>
          <w:rFonts w:eastAsiaTheme="minorEastAsia"/>
          <w:sz w:val="22"/>
          <w:szCs w:val="22"/>
          <w:lang w:eastAsia="zh-CN"/>
        </w:rPr>
        <w:t xml:space="preserve"> can directly divide </w:t>
      </w:r>
      <w:r w:rsidR="00DB5E22">
        <w:rPr>
          <w:rFonts w:eastAsiaTheme="minorEastAsia"/>
          <w:sz w:val="22"/>
          <w:szCs w:val="22"/>
          <w:lang w:eastAsia="zh-CN"/>
        </w:rPr>
        <w:t>f</w:t>
      </w:r>
      <w:r w:rsidR="00DB5E22" w:rsidRPr="00DB5E22">
        <w:rPr>
          <w:rFonts w:eastAsiaTheme="minorEastAsia"/>
          <w:sz w:val="22"/>
          <w:szCs w:val="22"/>
          <w:lang w:eastAsia="zh-CN"/>
        </w:rPr>
        <w:t xml:space="preserve">requency from </w:t>
      </w:r>
      <w:r w:rsidR="00DB5E22">
        <w:rPr>
          <w:rFonts w:eastAsiaTheme="minorEastAsia"/>
          <w:sz w:val="22"/>
          <w:szCs w:val="22"/>
          <w:lang w:eastAsia="zh-CN"/>
        </w:rPr>
        <w:t>the</w:t>
      </w:r>
      <w:r w:rsidR="00DB5E22" w:rsidRPr="00DB5E22">
        <w:rPr>
          <w:rFonts w:eastAsiaTheme="minorEastAsia"/>
          <w:sz w:val="22"/>
          <w:szCs w:val="22"/>
          <w:lang w:eastAsia="zh-CN"/>
        </w:rPr>
        <w:t xml:space="preserve"> stable sine wave, </w:t>
      </w:r>
      <w:r w:rsidR="00DB5E22" w:rsidRPr="00DB5E22">
        <w:rPr>
          <w:rFonts w:eastAsiaTheme="minorEastAsia"/>
          <w:sz w:val="22"/>
          <w:szCs w:val="22"/>
          <w:lang w:eastAsia="zh-CN"/>
        </w:rPr>
        <w:lastRenderedPageBreak/>
        <w:t xml:space="preserve">thus achieving basic </w:t>
      </w:r>
      <w:r w:rsidR="00DB5E22">
        <w:rPr>
          <w:rFonts w:eastAsiaTheme="minorEastAsia"/>
          <w:sz w:val="22"/>
          <w:szCs w:val="22"/>
          <w:lang w:eastAsia="zh-CN"/>
        </w:rPr>
        <w:t>time-</w:t>
      </w:r>
      <w:r w:rsidR="00DB5E22" w:rsidRPr="00DB5E22">
        <w:rPr>
          <w:rFonts w:eastAsiaTheme="minorEastAsia"/>
          <w:sz w:val="22"/>
          <w:szCs w:val="22"/>
          <w:lang w:eastAsia="zh-CN"/>
        </w:rPr>
        <w:t>frequency synchronization.</w:t>
      </w:r>
      <w:r w:rsidR="00DB5E22">
        <w:rPr>
          <w:rFonts w:eastAsiaTheme="minorEastAsia"/>
          <w:sz w:val="22"/>
          <w:szCs w:val="22"/>
          <w:lang w:eastAsia="zh-CN"/>
        </w:rPr>
        <w:t xml:space="preserve"> </w:t>
      </w:r>
      <w:r w:rsidR="00052258">
        <w:rPr>
          <w:rFonts w:eastAsiaTheme="minorEastAsia"/>
          <w:sz w:val="22"/>
          <w:szCs w:val="22"/>
          <w:lang w:eastAsia="zh-CN"/>
        </w:rPr>
        <w:t>For precise synchronization, the</w:t>
      </w:r>
      <w:r w:rsidR="00DB5E22">
        <w:rPr>
          <w:rFonts w:eastAsiaTheme="minorEastAsia"/>
          <w:sz w:val="22"/>
          <w:szCs w:val="22"/>
          <w:lang w:eastAsia="zh-CN"/>
        </w:rPr>
        <w:t xml:space="preserve"> device can acquire </w:t>
      </w:r>
      <w:r w:rsidR="00DB5E22" w:rsidRPr="00DB5E22">
        <w:rPr>
          <w:rFonts w:eastAsiaTheme="minorEastAsia"/>
          <w:sz w:val="22"/>
          <w:szCs w:val="22"/>
          <w:lang w:eastAsia="zh-CN"/>
        </w:rPr>
        <w:t>timestamp</w:t>
      </w:r>
      <w:r w:rsidR="00DB5E22">
        <w:rPr>
          <w:rFonts w:eastAsiaTheme="minorEastAsia"/>
          <w:sz w:val="22"/>
          <w:szCs w:val="22"/>
          <w:lang w:eastAsia="zh-CN"/>
        </w:rPr>
        <w:t xml:space="preserve"> via</w:t>
      </w:r>
      <w:r w:rsidR="00203320">
        <w:rPr>
          <w:rFonts w:eastAsiaTheme="minorEastAsia"/>
          <w:sz w:val="22"/>
          <w:szCs w:val="22"/>
          <w:lang w:eastAsia="zh-CN"/>
        </w:rPr>
        <w:t xml:space="preserve"> R2D preamble before </w:t>
      </w:r>
      <w:r w:rsidR="00DB5E22">
        <w:rPr>
          <w:rFonts w:eastAsiaTheme="minorEastAsia"/>
          <w:sz w:val="22"/>
          <w:szCs w:val="22"/>
          <w:lang w:eastAsia="zh-CN"/>
        </w:rPr>
        <w:t>PRDCH.</w:t>
      </w:r>
    </w:p>
    <w:p w14:paraId="4D93CD78" w14:textId="66093579" w:rsidR="00BA65C8" w:rsidRPr="002C5263" w:rsidRDefault="002C5263" w:rsidP="0014009B">
      <w:pPr>
        <w:wordWrap w:val="0"/>
        <w:autoSpaceDE w:val="0"/>
        <w:autoSpaceDN w:val="0"/>
        <w:spacing w:beforeLines="50" w:before="120"/>
        <w:ind w:left="799" w:hanging="799"/>
        <w:jc w:val="both"/>
        <w:rPr>
          <w:rFonts w:ascii="Times New Roman" w:hAnsi="Times New Roman"/>
          <w:b/>
          <w:i/>
          <w:sz w:val="22"/>
          <w:szCs w:val="20"/>
          <w:lang w:eastAsia="ko-KR"/>
        </w:rPr>
      </w:pPr>
      <w:r w:rsidRPr="002C5263">
        <w:rPr>
          <w:rFonts w:ascii="Times New Roman" w:hAnsi="Times New Roman"/>
          <w:b/>
          <w:i/>
          <w:sz w:val="22"/>
          <w:szCs w:val="20"/>
          <w:lang w:eastAsia="ko-KR"/>
        </w:rPr>
        <w:t xml:space="preserve">Proposal </w:t>
      </w:r>
      <w:r w:rsidR="00052258">
        <w:rPr>
          <w:rFonts w:ascii="Times New Roman" w:hAnsi="Times New Roman"/>
          <w:b/>
          <w:i/>
          <w:sz w:val="22"/>
          <w:szCs w:val="20"/>
          <w:lang w:eastAsia="ko-KR"/>
        </w:rPr>
        <w:t>4</w:t>
      </w:r>
      <w:r w:rsidRPr="002C5263">
        <w:rPr>
          <w:rFonts w:ascii="Times New Roman" w:hAnsi="Times New Roman"/>
          <w:b/>
          <w:i/>
          <w:sz w:val="22"/>
          <w:szCs w:val="20"/>
          <w:lang w:eastAsia="ko-KR"/>
        </w:rPr>
        <w:t>:</w:t>
      </w:r>
      <w:r>
        <w:rPr>
          <w:rFonts w:ascii="Times New Roman" w:hAnsi="Times New Roman"/>
          <w:b/>
          <w:i/>
          <w:sz w:val="22"/>
          <w:szCs w:val="20"/>
          <w:lang w:eastAsia="ko-KR"/>
        </w:rPr>
        <w:t xml:space="preserve"> </w:t>
      </w:r>
    </w:p>
    <w:p w14:paraId="0322EC33" w14:textId="7492BC94" w:rsidR="00BA65C8" w:rsidRPr="0014009B" w:rsidRDefault="000F07CB" w:rsidP="0014009B">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t xml:space="preserve">For the study of CFO calibration signal and synchronization signal, </w:t>
      </w:r>
      <w:r w:rsidR="002C5263" w:rsidRPr="0014009B">
        <w:rPr>
          <w:rFonts w:eastAsiaTheme="minorEastAsia"/>
          <w:b/>
          <w:bCs/>
          <w:i/>
          <w:iCs/>
          <w:sz w:val="22"/>
          <w:szCs w:val="22"/>
          <w:lang w:val="en-US" w:eastAsia="zh-CN"/>
        </w:rPr>
        <w:t>CFO calibration signal is the same with synchronization signal as</w:t>
      </w:r>
      <w:r w:rsidR="001B77EB" w:rsidRPr="0014009B">
        <w:rPr>
          <w:rFonts w:eastAsiaTheme="minorEastAsia"/>
          <w:b/>
          <w:bCs/>
          <w:i/>
          <w:iCs/>
          <w:sz w:val="22"/>
          <w:szCs w:val="22"/>
          <w:lang w:val="en-US" w:eastAsia="zh-CN"/>
        </w:rPr>
        <w:t xml:space="preserve"> the</w:t>
      </w:r>
      <w:r w:rsidR="002C5263" w:rsidRPr="0014009B">
        <w:rPr>
          <w:rFonts w:eastAsiaTheme="minorEastAsia"/>
          <w:b/>
          <w:bCs/>
          <w:i/>
          <w:iCs/>
          <w:sz w:val="22"/>
          <w:szCs w:val="22"/>
          <w:lang w:val="en-US" w:eastAsia="zh-CN"/>
        </w:rPr>
        <w:t xml:space="preserve"> baseline.</w:t>
      </w:r>
    </w:p>
    <w:p w14:paraId="75DCACA1" w14:textId="3B801423" w:rsidR="00E13CF7" w:rsidRDefault="006D038D" w:rsidP="00955114">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eastAsia="zh-CN"/>
        </w:rPr>
        <w:t>F</w:t>
      </w:r>
      <w:r>
        <w:rPr>
          <w:rFonts w:eastAsiaTheme="minorEastAsia"/>
          <w:sz w:val="22"/>
          <w:szCs w:val="22"/>
          <w:lang w:eastAsia="zh-CN"/>
        </w:rPr>
        <w:t>or R2D synchronization signal, the following agreements were reached in the last meeting.</w:t>
      </w:r>
    </w:p>
    <w:tbl>
      <w:tblPr>
        <w:tblStyle w:val="ab"/>
        <w:tblW w:w="0" w:type="auto"/>
        <w:tblLook w:val="04A0" w:firstRow="1" w:lastRow="0" w:firstColumn="1" w:lastColumn="0" w:noHBand="0" w:noVBand="1"/>
      </w:tblPr>
      <w:tblGrid>
        <w:gridCol w:w="9736"/>
      </w:tblGrid>
      <w:tr w:rsidR="009269FA" w14:paraId="58EB16C4" w14:textId="77777777" w:rsidTr="009269FA">
        <w:tc>
          <w:tcPr>
            <w:tcW w:w="9736" w:type="dxa"/>
          </w:tcPr>
          <w:p w14:paraId="4DD54E32" w14:textId="77777777" w:rsidR="009269FA" w:rsidRPr="0045298C" w:rsidRDefault="009269FA" w:rsidP="009269FA">
            <w:pPr>
              <w:jc w:val="left"/>
              <w:rPr>
                <w:b/>
                <w:bCs/>
                <w:szCs w:val="20"/>
              </w:rPr>
            </w:pPr>
            <w:r w:rsidRPr="0045298C">
              <w:rPr>
                <w:b/>
                <w:bCs/>
                <w:szCs w:val="20"/>
                <w:highlight w:val="green"/>
              </w:rPr>
              <w:t>Agreement</w:t>
            </w:r>
          </w:p>
          <w:p w14:paraId="0B25AAB6" w14:textId="77777777" w:rsidR="009269FA" w:rsidRPr="0045298C" w:rsidRDefault="009269FA" w:rsidP="009269FA">
            <w:pPr>
              <w:jc w:val="left"/>
              <w:rPr>
                <w:rFonts w:eastAsia="宋体"/>
                <w:szCs w:val="20"/>
                <w:lang w:eastAsia="ko-KR"/>
              </w:rPr>
            </w:pPr>
            <w:r w:rsidRPr="0045298C">
              <w:rPr>
                <w:rFonts w:hint="eastAsia"/>
                <w:szCs w:val="20"/>
                <w:lang w:eastAsia="ko-KR"/>
              </w:rPr>
              <w:t>S</w:t>
            </w:r>
            <w:r w:rsidRPr="0045298C">
              <w:rPr>
                <w:szCs w:val="20"/>
                <w:lang w:eastAsia="ko-KR"/>
              </w:rPr>
              <w:t xml:space="preserve">tudy R2D synchronization signal at least for the </w:t>
            </w:r>
            <w:r w:rsidRPr="0045298C">
              <w:rPr>
                <w:rFonts w:eastAsia="宋体"/>
                <w:szCs w:val="20"/>
                <w:lang w:eastAsia="ko-KR"/>
              </w:rPr>
              <w:t>functionality of frequency synchronization (including frequency acquisition) and for the functionality of timing synchronization/tracking.</w:t>
            </w:r>
          </w:p>
          <w:p w14:paraId="3F12B3BA" w14:textId="77777777" w:rsidR="009269FA" w:rsidRPr="0045298C" w:rsidRDefault="009269FA" w:rsidP="009269FA">
            <w:pPr>
              <w:numPr>
                <w:ilvl w:val="0"/>
                <w:numId w:val="24"/>
              </w:numPr>
              <w:overflowPunct w:val="0"/>
              <w:autoSpaceDE w:val="0"/>
              <w:autoSpaceDN w:val="0"/>
              <w:adjustRightInd w:val="0"/>
              <w:contextualSpacing/>
              <w:jc w:val="left"/>
              <w:textAlignment w:val="baseline"/>
              <w:rPr>
                <w:szCs w:val="20"/>
                <w:lang w:eastAsia="ko-KR"/>
              </w:rPr>
            </w:pPr>
            <w:r w:rsidRPr="0045298C">
              <w:rPr>
                <w:rFonts w:hint="eastAsia"/>
                <w:szCs w:val="20"/>
                <w:lang w:eastAsia="ko-KR"/>
              </w:rPr>
              <w:t>A</w:t>
            </w:r>
            <w:r w:rsidRPr="0045298C">
              <w:rPr>
                <w:szCs w:val="20"/>
                <w:lang w:eastAsia="ko-KR"/>
              </w:rPr>
              <w:t xml:space="preserve">lt1: </w:t>
            </w:r>
            <w:r w:rsidRPr="0045298C">
              <w:rPr>
                <w:rFonts w:hint="eastAsia"/>
                <w:szCs w:val="20"/>
                <w:lang w:eastAsia="ko-KR"/>
              </w:rPr>
              <w:t xml:space="preserve">periodic </w:t>
            </w:r>
            <w:r w:rsidRPr="0045298C">
              <w:rPr>
                <w:szCs w:val="20"/>
                <w:lang w:eastAsia="ko-KR"/>
              </w:rPr>
              <w:t>synchronization signal</w:t>
            </w:r>
          </w:p>
          <w:p w14:paraId="5E114E06" w14:textId="28F26BE5" w:rsidR="009269FA" w:rsidRPr="009269FA" w:rsidRDefault="009269FA" w:rsidP="009269FA">
            <w:pPr>
              <w:numPr>
                <w:ilvl w:val="0"/>
                <w:numId w:val="24"/>
              </w:numPr>
              <w:overflowPunct w:val="0"/>
              <w:autoSpaceDE w:val="0"/>
              <w:autoSpaceDN w:val="0"/>
              <w:adjustRightInd w:val="0"/>
              <w:contextualSpacing/>
              <w:jc w:val="left"/>
              <w:textAlignment w:val="baseline"/>
              <w:rPr>
                <w:szCs w:val="20"/>
                <w:lang w:eastAsia="ko-KR"/>
              </w:rPr>
            </w:pPr>
            <w:r w:rsidRPr="0045298C">
              <w:rPr>
                <w:rFonts w:hint="eastAsia"/>
                <w:szCs w:val="20"/>
                <w:lang w:eastAsia="ko-KR"/>
              </w:rPr>
              <w:t>A</w:t>
            </w:r>
            <w:r w:rsidRPr="0045298C">
              <w:rPr>
                <w:szCs w:val="20"/>
                <w:lang w:eastAsia="ko-KR"/>
              </w:rPr>
              <w:t>lt2: a</w:t>
            </w:r>
            <w:r w:rsidRPr="0045298C">
              <w:rPr>
                <w:rFonts w:hint="eastAsia"/>
                <w:szCs w:val="20"/>
                <w:lang w:eastAsia="ko-KR"/>
              </w:rPr>
              <w:t xml:space="preserve">periodic </w:t>
            </w:r>
            <w:r w:rsidRPr="0045298C">
              <w:rPr>
                <w:szCs w:val="20"/>
                <w:lang w:eastAsia="ko-KR"/>
              </w:rPr>
              <w:t>synchronization signal</w:t>
            </w:r>
          </w:p>
        </w:tc>
      </w:tr>
    </w:tbl>
    <w:p w14:paraId="2AF528DD" w14:textId="0DB1ABCD" w:rsidR="00624415" w:rsidRDefault="00C75A7D" w:rsidP="00955114">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A</w:t>
      </w:r>
      <w:r>
        <w:rPr>
          <w:rFonts w:eastAsiaTheme="minorEastAsia"/>
          <w:sz w:val="22"/>
          <w:szCs w:val="22"/>
          <w:lang w:val="en-US" w:eastAsia="zh-CN"/>
        </w:rPr>
        <w:t>t least support periodic synchronization signal for device 2b/C.</w:t>
      </w:r>
      <w:r w:rsidR="007D6C0B">
        <w:rPr>
          <w:rFonts w:eastAsiaTheme="minorEastAsia"/>
          <w:sz w:val="22"/>
          <w:szCs w:val="22"/>
          <w:lang w:val="en-US" w:eastAsia="zh-CN"/>
        </w:rPr>
        <w:t xml:space="preserve"> For DO-A traffics, since no </w:t>
      </w:r>
      <w:r w:rsidR="007D6C0B">
        <w:rPr>
          <w:rFonts w:eastAsiaTheme="minorEastAsia" w:hint="eastAsia"/>
          <w:sz w:val="22"/>
          <w:szCs w:val="22"/>
          <w:lang w:val="en-US" w:eastAsia="zh-CN"/>
        </w:rPr>
        <w:t>R</w:t>
      </w:r>
      <w:r w:rsidR="007D6C0B">
        <w:rPr>
          <w:rFonts w:eastAsiaTheme="minorEastAsia"/>
          <w:sz w:val="22"/>
          <w:szCs w:val="22"/>
          <w:lang w:val="en-US" w:eastAsia="zh-CN"/>
        </w:rPr>
        <w:t xml:space="preserve">2D message preceding </w:t>
      </w:r>
      <w:r w:rsidR="007D6C0B">
        <w:rPr>
          <w:rFonts w:eastAsiaTheme="minorEastAsia" w:hint="eastAsia"/>
          <w:sz w:val="22"/>
          <w:szCs w:val="22"/>
          <w:lang w:val="en-US" w:eastAsia="zh-CN"/>
        </w:rPr>
        <w:t>DO-A</w:t>
      </w:r>
      <w:r w:rsidR="007D6C0B">
        <w:rPr>
          <w:rFonts w:eastAsiaTheme="minorEastAsia"/>
          <w:sz w:val="22"/>
          <w:szCs w:val="22"/>
          <w:lang w:val="en-US" w:eastAsia="zh-CN"/>
        </w:rPr>
        <w:t xml:space="preserve"> traffics provides synchronization for devices</w:t>
      </w:r>
      <w:r w:rsidR="007D6C0B" w:rsidRPr="007D6C0B">
        <w:rPr>
          <w:rFonts w:eastAsiaTheme="minorEastAsia"/>
          <w:sz w:val="22"/>
          <w:szCs w:val="22"/>
          <w:lang w:val="en-US" w:eastAsia="zh-CN"/>
        </w:rPr>
        <w:t xml:space="preserve">, the clock </w:t>
      </w:r>
      <w:r w:rsidR="00BB4800">
        <w:rPr>
          <w:rFonts w:eastAsiaTheme="minorEastAsia"/>
          <w:sz w:val="22"/>
          <w:szCs w:val="22"/>
          <w:lang w:val="en-US" w:eastAsia="zh-CN"/>
        </w:rPr>
        <w:t>at device side will</w:t>
      </w:r>
      <w:r w:rsidR="007D6C0B" w:rsidRPr="007D6C0B">
        <w:rPr>
          <w:rFonts w:eastAsiaTheme="minorEastAsia"/>
          <w:sz w:val="22"/>
          <w:szCs w:val="22"/>
          <w:lang w:val="en-US" w:eastAsia="zh-CN"/>
        </w:rPr>
        <w:t xml:space="preserve"> go out of sync due to the SFO. Therefore,</w:t>
      </w:r>
      <w:r w:rsidR="007D6C0B">
        <w:rPr>
          <w:rFonts w:eastAsiaTheme="minorEastAsia"/>
          <w:sz w:val="22"/>
          <w:szCs w:val="22"/>
          <w:lang w:val="en-US" w:eastAsia="zh-CN"/>
        </w:rPr>
        <w:t xml:space="preserve"> synchronization</w:t>
      </w:r>
      <w:r w:rsidR="007D6C0B" w:rsidRPr="007D6C0B">
        <w:rPr>
          <w:rFonts w:eastAsiaTheme="minorEastAsia"/>
          <w:sz w:val="22"/>
          <w:szCs w:val="22"/>
          <w:lang w:val="en-US" w:eastAsia="zh-CN"/>
        </w:rPr>
        <w:t xml:space="preserve"> signal used to provide timing and frequency synchronization </w:t>
      </w:r>
      <w:r w:rsidR="007D6C0B">
        <w:rPr>
          <w:rFonts w:eastAsiaTheme="minorEastAsia"/>
          <w:sz w:val="22"/>
          <w:szCs w:val="22"/>
          <w:lang w:val="en-US" w:eastAsia="zh-CN"/>
        </w:rPr>
        <w:t>is necessary for DO-A traffics</w:t>
      </w:r>
      <w:r w:rsidR="007D6C0B" w:rsidRPr="007D6C0B">
        <w:rPr>
          <w:rFonts w:eastAsiaTheme="minorEastAsia"/>
          <w:sz w:val="22"/>
          <w:szCs w:val="22"/>
          <w:lang w:val="en-US" w:eastAsia="zh-CN"/>
        </w:rPr>
        <w:t xml:space="preserve">. </w:t>
      </w:r>
    </w:p>
    <w:p w14:paraId="5A710797" w14:textId="402FE5C5" w:rsidR="007D6C0B" w:rsidRDefault="00624415" w:rsidP="00955114">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Periodic synchronization signal is studied as baseline to provide time-frequency synchronization for device transmitting DO-A traffics. Reader cannot be aware of when the device will send DO-A traffic. Periodic synchronization signal</w:t>
      </w:r>
      <w:r w:rsidR="00BB4800">
        <w:rPr>
          <w:rFonts w:eastAsiaTheme="minorEastAsia"/>
          <w:sz w:val="22"/>
          <w:szCs w:val="22"/>
          <w:lang w:val="en-US" w:eastAsia="zh-CN"/>
        </w:rPr>
        <w:t xml:space="preserve"> is the simplest way</w:t>
      </w:r>
      <w:r>
        <w:rPr>
          <w:rFonts w:eastAsiaTheme="minorEastAsia"/>
          <w:sz w:val="22"/>
          <w:szCs w:val="22"/>
          <w:lang w:val="en-US" w:eastAsia="zh-CN"/>
        </w:rPr>
        <w:t xml:space="preserve"> </w:t>
      </w:r>
      <w:r w:rsidR="00BB4800">
        <w:rPr>
          <w:rFonts w:eastAsiaTheme="minorEastAsia"/>
          <w:sz w:val="22"/>
          <w:szCs w:val="22"/>
          <w:lang w:val="en-US" w:eastAsia="zh-CN"/>
        </w:rPr>
        <w:t>to</w:t>
      </w:r>
      <w:r>
        <w:rPr>
          <w:rFonts w:eastAsiaTheme="minorEastAsia"/>
          <w:sz w:val="22"/>
          <w:szCs w:val="22"/>
          <w:lang w:val="en-US" w:eastAsia="zh-CN"/>
        </w:rPr>
        <w:t xml:space="preserve"> </w:t>
      </w:r>
      <w:r w:rsidRPr="00624415">
        <w:rPr>
          <w:rFonts w:eastAsiaTheme="minorEastAsia"/>
          <w:sz w:val="22"/>
          <w:szCs w:val="22"/>
          <w:lang w:val="en-US" w:eastAsia="zh-CN"/>
        </w:rPr>
        <w:t>provide time-frequency synchronization</w:t>
      </w:r>
      <w:r w:rsidR="00BB4800">
        <w:rPr>
          <w:rFonts w:eastAsiaTheme="minorEastAsia"/>
          <w:sz w:val="22"/>
          <w:szCs w:val="22"/>
          <w:lang w:val="en-US" w:eastAsia="zh-CN"/>
        </w:rPr>
        <w:t xml:space="preserve"> c</w:t>
      </w:r>
      <w:r w:rsidR="00BB4800" w:rsidRPr="00624415">
        <w:rPr>
          <w:rFonts w:eastAsiaTheme="minorEastAsia"/>
          <w:sz w:val="22"/>
          <w:szCs w:val="22"/>
          <w:lang w:val="en-US" w:eastAsia="zh-CN"/>
        </w:rPr>
        <w:t>ontinuously</w:t>
      </w:r>
      <w:r>
        <w:rPr>
          <w:rFonts w:eastAsiaTheme="minorEastAsia"/>
          <w:sz w:val="22"/>
          <w:szCs w:val="22"/>
          <w:lang w:val="en-US" w:eastAsia="zh-CN"/>
        </w:rPr>
        <w:t>. Preceding device transmitting DO-A traffic, the device detects periodic synchronization signal and obtain time-frequency synchronization for the DO-A traffic.</w:t>
      </w:r>
    </w:p>
    <w:p w14:paraId="4DF9D655" w14:textId="002C831F" w:rsidR="009269FA" w:rsidRPr="007D6C0B" w:rsidRDefault="00E065E1" w:rsidP="00955114">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Aperiodic synchronization signal can be comprehension for periodic signal</w:t>
      </w:r>
      <w:r w:rsidR="00BB4800">
        <w:rPr>
          <w:rFonts w:eastAsiaTheme="minorEastAsia"/>
          <w:sz w:val="22"/>
          <w:szCs w:val="22"/>
          <w:lang w:val="en-US" w:eastAsia="zh-CN"/>
        </w:rPr>
        <w:t xml:space="preserve"> for time-frequency synchronization</w:t>
      </w:r>
      <w:r>
        <w:rPr>
          <w:rFonts w:eastAsiaTheme="minorEastAsia"/>
          <w:sz w:val="22"/>
          <w:szCs w:val="22"/>
          <w:lang w:val="en-US" w:eastAsia="zh-CN"/>
        </w:rPr>
        <w:t xml:space="preserve">. In the case </w:t>
      </w:r>
      <w:r w:rsidR="00BA6041">
        <w:rPr>
          <w:rFonts w:eastAsiaTheme="minorEastAsia"/>
          <w:sz w:val="22"/>
          <w:szCs w:val="22"/>
          <w:lang w:val="en-US" w:eastAsia="zh-CN"/>
        </w:rPr>
        <w:t xml:space="preserve">interval between the </w:t>
      </w:r>
      <w:r>
        <w:rPr>
          <w:rFonts w:eastAsiaTheme="minorEastAsia"/>
          <w:sz w:val="22"/>
          <w:szCs w:val="22"/>
          <w:lang w:val="en-US" w:eastAsia="zh-CN"/>
        </w:rPr>
        <w:t>detection</w:t>
      </w:r>
      <w:r w:rsidR="00BA6041">
        <w:rPr>
          <w:rFonts w:eastAsiaTheme="minorEastAsia"/>
          <w:sz w:val="22"/>
          <w:szCs w:val="22"/>
          <w:lang w:val="en-US" w:eastAsia="zh-CN"/>
        </w:rPr>
        <w:t>s</w:t>
      </w:r>
      <w:r>
        <w:rPr>
          <w:rFonts w:eastAsiaTheme="minorEastAsia"/>
          <w:sz w:val="22"/>
          <w:szCs w:val="22"/>
          <w:lang w:val="en-US" w:eastAsia="zh-CN"/>
        </w:rPr>
        <w:t xml:space="preserve"> of synchronization</w:t>
      </w:r>
      <w:r w:rsidR="00BA6041">
        <w:rPr>
          <w:rFonts w:eastAsiaTheme="minorEastAsia"/>
          <w:sz w:val="22"/>
          <w:szCs w:val="22"/>
          <w:lang w:val="en-US" w:eastAsia="zh-CN"/>
        </w:rPr>
        <w:t xml:space="preserve"> signal</w:t>
      </w:r>
      <w:r>
        <w:rPr>
          <w:rFonts w:eastAsiaTheme="minorEastAsia"/>
          <w:sz w:val="22"/>
          <w:szCs w:val="22"/>
          <w:lang w:val="en-US" w:eastAsia="zh-CN"/>
        </w:rPr>
        <w:t xml:space="preserve"> at device side cannot matching the periodic synchronization signal, aperiodic can provide time-frequency synchronization, for example, through the request from device or the assessment at reader side. </w:t>
      </w:r>
    </w:p>
    <w:p w14:paraId="193D41B8" w14:textId="488639E0" w:rsidR="009269FA" w:rsidRDefault="00E065E1" w:rsidP="00955114">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Therefore, we have the following proposal for the synchronization signal according to the above discussion for device 2b/C.</w:t>
      </w:r>
    </w:p>
    <w:p w14:paraId="128BA8A8" w14:textId="3E688311" w:rsidR="00E065E1" w:rsidRPr="0042404A" w:rsidRDefault="00E065E1" w:rsidP="0014009B">
      <w:pPr>
        <w:wordWrap w:val="0"/>
        <w:autoSpaceDE w:val="0"/>
        <w:autoSpaceDN w:val="0"/>
        <w:spacing w:beforeLines="50" w:before="120"/>
        <w:ind w:left="799" w:hanging="799"/>
        <w:jc w:val="both"/>
        <w:rPr>
          <w:rFonts w:ascii="Times New Roman" w:hAnsi="Times New Roman"/>
          <w:b/>
          <w:i/>
          <w:sz w:val="22"/>
          <w:szCs w:val="20"/>
          <w:lang w:eastAsia="ko-KR"/>
        </w:rPr>
      </w:pPr>
      <w:r w:rsidRPr="0042404A">
        <w:rPr>
          <w:rFonts w:ascii="Times New Roman" w:hAnsi="Times New Roman"/>
          <w:b/>
          <w:i/>
          <w:sz w:val="22"/>
          <w:szCs w:val="20"/>
          <w:lang w:eastAsia="ko-KR"/>
        </w:rPr>
        <w:t xml:space="preserve">Proposal </w:t>
      </w:r>
      <w:r w:rsidR="00D637EC">
        <w:rPr>
          <w:rFonts w:ascii="Times New Roman" w:hAnsi="Times New Roman"/>
          <w:b/>
          <w:i/>
          <w:sz w:val="22"/>
          <w:szCs w:val="20"/>
          <w:lang w:eastAsia="ko-KR"/>
        </w:rPr>
        <w:t>5</w:t>
      </w:r>
      <w:r w:rsidRPr="0042404A">
        <w:rPr>
          <w:rFonts w:ascii="Times New Roman" w:hAnsi="Times New Roman"/>
          <w:b/>
          <w:i/>
          <w:sz w:val="22"/>
          <w:szCs w:val="20"/>
          <w:lang w:eastAsia="ko-KR"/>
        </w:rPr>
        <w:t xml:space="preserve">: For </w:t>
      </w:r>
      <w:r>
        <w:rPr>
          <w:rFonts w:ascii="Times New Roman" w:hAnsi="Times New Roman"/>
          <w:b/>
          <w:i/>
          <w:sz w:val="22"/>
          <w:szCs w:val="20"/>
          <w:lang w:eastAsia="ko-KR"/>
        </w:rPr>
        <w:t>synchronization signal</w:t>
      </w:r>
      <w:r w:rsidRPr="0042404A">
        <w:rPr>
          <w:rFonts w:ascii="Times New Roman" w:hAnsi="Times New Roman"/>
          <w:b/>
          <w:i/>
          <w:sz w:val="22"/>
          <w:szCs w:val="20"/>
          <w:lang w:eastAsia="ko-KR"/>
        </w:rPr>
        <w:t xml:space="preserve">, </w:t>
      </w:r>
    </w:p>
    <w:p w14:paraId="12D2000A" w14:textId="779E9184" w:rsidR="00E065E1" w:rsidRPr="0014009B" w:rsidRDefault="005305CB" w:rsidP="0014009B">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t xml:space="preserve">Prioritize </w:t>
      </w:r>
      <w:r w:rsidR="00D637EC">
        <w:rPr>
          <w:rFonts w:eastAsiaTheme="minorEastAsia"/>
          <w:b/>
          <w:bCs/>
          <w:i/>
          <w:iCs/>
          <w:sz w:val="22"/>
          <w:szCs w:val="22"/>
          <w:lang w:val="en-US" w:eastAsia="zh-CN"/>
        </w:rPr>
        <w:t>the study of</w:t>
      </w:r>
      <w:r w:rsidRPr="0014009B">
        <w:rPr>
          <w:rFonts w:eastAsiaTheme="minorEastAsia"/>
          <w:b/>
          <w:bCs/>
          <w:i/>
          <w:iCs/>
          <w:sz w:val="22"/>
          <w:szCs w:val="22"/>
          <w:lang w:val="en-US" w:eastAsia="zh-CN"/>
        </w:rPr>
        <w:t xml:space="preserve"> periodic synchronization signal for the functionality of time-frequency synchronization</w:t>
      </w:r>
      <w:r w:rsidR="00E065E1" w:rsidRPr="0014009B">
        <w:rPr>
          <w:rFonts w:eastAsiaTheme="minorEastAsia"/>
          <w:b/>
          <w:bCs/>
          <w:i/>
          <w:iCs/>
          <w:sz w:val="22"/>
          <w:szCs w:val="22"/>
          <w:lang w:val="en-US" w:eastAsia="zh-CN"/>
        </w:rPr>
        <w:t>.</w:t>
      </w:r>
    </w:p>
    <w:p w14:paraId="26BB12EE" w14:textId="059C9FC8" w:rsidR="005305CB" w:rsidRPr="0014009B" w:rsidRDefault="005305CB" w:rsidP="0014009B">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t xml:space="preserve">Aperiodic synchronization signal is studied as a lower-priority </w:t>
      </w:r>
      <w:r w:rsidR="00456CAB" w:rsidRPr="0014009B">
        <w:rPr>
          <w:rFonts w:eastAsiaTheme="minorEastAsia"/>
          <w:b/>
          <w:bCs/>
          <w:i/>
          <w:iCs/>
          <w:sz w:val="22"/>
          <w:szCs w:val="22"/>
          <w:lang w:val="en-US" w:eastAsia="zh-CN"/>
        </w:rPr>
        <w:t>alternative</w:t>
      </w:r>
      <w:r w:rsidRPr="0014009B">
        <w:rPr>
          <w:rFonts w:eastAsiaTheme="minorEastAsia"/>
          <w:b/>
          <w:bCs/>
          <w:i/>
          <w:iCs/>
          <w:sz w:val="22"/>
          <w:szCs w:val="22"/>
          <w:lang w:val="en-US" w:eastAsia="zh-CN"/>
        </w:rPr>
        <w:t>.</w:t>
      </w:r>
    </w:p>
    <w:p w14:paraId="08E7EB49" w14:textId="69E59357" w:rsidR="009269FA" w:rsidRDefault="009D37FF" w:rsidP="00955114">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For the </w:t>
      </w:r>
      <w:r w:rsidR="00AF1440">
        <w:rPr>
          <w:rFonts w:eastAsiaTheme="minorEastAsia"/>
          <w:sz w:val="22"/>
          <w:szCs w:val="22"/>
          <w:lang w:val="en-US" w:eastAsia="zh-CN"/>
        </w:rPr>
        <w:t xml:space="preserve">R2D signal utilized for the </w:t>
      </w:r>
      <w:r w:rsidR="00AF1440" w:rsidRPr="00AF1440">
        <w:rPr>
          <w:rFonts w:eastAsiaTheme="minorEastAsia"/>
          <w:sz w:val="22"/>
          <w:szCs w:val="22"/>
          <w:lang w:val="en-US" w:eastAsia="zh-CN"/>
        </w:rPr>
        <w:t>functionality of SFO calibration</w:t>
      </w:r>
      <w:r w:rsidR="00AF1440">
        <w:rPr>
          <w:rFonts w:eastAsiaTheme="minorEastAsia"/>
          <w:sz w:val="22"/>
          <w:szCs w:val="22"/>
          <w:lang w:val="en-US" w:eastAsia="zh-CN"/>
        </w:rPr>
        <w:t>, the following agreement is achieved in the last mee</w:t>
      </w:r>
      <w:r w:rsidR="0024656A">
        <w:rPr>
          <w:rFonts w:eastAsiaTheme="minorEastAsia"/>
          <w:sz w:val="22"/>
          <w:szCs w:val="22"/>
          <w:lang w:val="en-US" w:eastAsia="zh-CN"/>
        </w:rPr>
        <w:t>t</w:t>
      </w:r>
      <w:r w:rsidR="00AF1440">
        <w:rPr>
          <w:rFonts w:eastAsiaTheme="minorEastAsia"/>
          <w:sz w:val="22"/>
          <w:szCs w:val="22"/>
          <w:lang w:val="en-US" w:eastAsia="zh-CN"/>
        </w:rPr>
        <w:t>ing.</w:t>
      </w:r>
    </w:p>
    <w:tbl>
      <w:tblPr>
        <w:tblStyle w:val="ab"/>
        <w:tblW w:w="0" w:type="auto"/>
        <w:tblLook w:val="04A0" w:firstRow="1" w:lastRow="0" w:firstColumn="1" w:lastColumn="0" w:noHBand="0" w:noVBand="1"/>
      </w:tblPr>
      <w:tblGrid>
        <w:gridCol w:w="9736"/>
      </w:tblGrid>
      <w:tr w:rsidR="00955114" w14:paraId="6CFBB453" w14:textId="77777777" w:rsidTr="00D0665F">
        <w:tc>
          <w:tcPr>
            <w:tcW w:w="9736" w:type="dxa"/>
          </w:tcPr>
          <w:p w14:paraId="2F571E5E" w14:textId="77777777" w:rsidR="00955114" w:rsidRPr="009F6B7C" w:rsidRDefault="00955114" w:rsidP="00D0665F">
            <w:pPr>
              <w:ind w:left="0" w:firstLine="0"/>
              <w:rPr>
                <w:rFonts w:ascii="Times New Roman" w:hAnsi="Times New Roman"/>
                <w:b/>
                <w:bCs/>
              </w:rPr>
            </w:pPr>
            <w:r w:rsidRPr="009F6B7C">
              <w:rPr>
                <w:rFonts w:ascii="Times New Roman" w:hAnsi="Times New Roman"/>
                <w:b/>
                <w:bCs/>
                <w:highlight w:val="green"/>
              </w:rPr>
              <w:t>Agreement</w:t>
            </w:r>
          </w:p>
          <w:p w14:paraId="3C34CBA6" w14:textId="77777777" w:rsidR="00955114" w:rsidRPr="009F6B7C" w:rsidRDefault="00955114" w:rsidP="00D0665F">
            <w:pPr>
              <w:ind w:left="0" w:firstLine="0"/>
              <w:rPr>
                <w:rFonts w:eastAsia="宋体"/>
                <w:lang w:val="en-US" w:eastAsia="ko-KR"/>
              </w:rPr>
            </w:pPr>
            <w:r w:rsidRPr="009F6B7C">
              <w:rPr>
                <w:rFonts w:eastAsia="宋体"/>
                <w:lang w:val="en-US" w:eastAsia="ko-KR"/>
              </w:rPr>
              <w:t xml:space="preserve">For R2D signals, study the necessity for the functionality of SFO calibration, and study the feasibility of the following options: </w:t>
            </w:r>
          </w:p>
          <w:p w14:paraId="50756E6E" w14:textId="77777777" w:rsidR="00955114" w:rsidRPr="009F6B7C" w:rsidRDefault="00955114" w:rsidP="00D0665F">
            <w:pPr>
              <w:widowControl w:val="0"/>
              <w:numPr>
                <w:ilvl w:val="0"/>
                <w:numId w:val="24"/>
              </w:numPr>
              <w:overflowPunct w:val="0"/>
              <w:autoSpaceDE w:val="0"/>
              <w:autoSpaceDN w:val="0"/>
              <w:adjustRightInd w:val="0"/>
              <w:spacing w:after="180"/>
              <w:contextualSpacing/>
              <w:textAlignment w:val="baseline"/>
              <w:rPr>
                <w:lang w:val="en-US" w:eastAsia="ko-KR"/>
              </w:rPr>
            </w:pPr>
            <w:r w:rsidRPr="009F6B7C">
              <w:rPr>
                <w:rFonts w:hint="eastAsia"/>
                <w:lang w:val="en-US" w:eastAsia="ko-KR"/>
              </w:rPr>
              <w:t>Option 1</w:t>
            </w:r>
            <w:r w:rsidRPr="009F6B7C">
              <w:rPr>
                <w:lang w:val="en-US" w:eastAsia="ko-KR"/>
              </w:rPr>
              <w:t>: Reuse CAP and/or Manchester encoding</w:t>
            </w:r>
          </w:p>
          <w:p w14:paraId="441A449B" w14:textId="77777777" w:rsidR="00955114" w:rsidRPr="009F6B7C" w:rsidRDefault="00955114" w:rsidP="00D0665F">
            <w:pPr>
              <w:widowControl w:val="0"/>
              <w:numPr>
                <w:ilvl w:val="0"/>
                <w:numId w:val="24"/>
              </w:numPr>
              <w:overflowPunct w:val="0"/>
              <w:autoSpaceDE w:val="0"/>
              <w:autoSpaceDN w:val="0"/>
              <w:adjustRightInd w:val="0"/>
              <w:spacing w:after="180"/>
              <w:contextualSpacing/>
              <w:textAlignment w:val="baseline"/>
              <w:rPr>
                <w:lang w:val="en-US" w:eastAsia="ko-KR"/>
              </w:rPr>
            </w:pPr>
            <w:r w:rsidRPr="009F6B7C">
              <w:rPr>
                <w:lang w:val="en-US" w:eastAsia="ko-KR"/>
              </w:rPr>
              <w:t>Option 2: sequence-based</w:t>
            </w:r>
            <w:r w:rsidRPr="009F6B7C">
              <w:rPr>
                <w:rFonts w:hint="eastAsia"/>
                <w:lang w:val="en-US" w:eastAsia="ko-KR"/>
              </w:rPr>
              <w:t xml:space="preserve"> </w:t>
            </w:r>
            <w:r w:rsidRPr="009F6B7C">
              <w:rPr>
                <w:lang w:val="en-US" w:eastAsia="ko-KR"/>
              </w:rPr>
              <w:t>SIP with or without R2D midamble(s)</w:t>
            </w:r>
          </w:p>
          <w:p w14:paraId="3EC6D58F" w14:textId="77777777" w:rsidR="00955114" w:rsidRDefault="00955114" w:rsidP="00D0665F">
            <w:pPr>
              <w:widowControl w:val="0"/>
              <w:numPr>
                <w:ilvl w:val="0"/>
                <w:numId w:val="24"/>
              </w:numPr>
              <w:overflowPunct w:val="0"/>
              <w:autoSpaceDE w:val="0"/>
              <w:autoSpaceDN w:val="0"/>
              <w:adjustRightInd w:val="0"/>
              <w:contextualSpacing/>
              <w:textAlignment w:val="baseline"/>
              <w:rPr>
                <w:rFonts w:eastAsiaTheme="minorEastAsia"/>
                <w:sz w:val="22"/>
                <w:szCs w:val="22"/>
                <w:lang w:val="en-US" w:eastAsia="zh-CN"/>
              </w:rPr>
            </w:pPr>
            <w:r w:rsidRPr="009F6B7C">
              <w:rPr>
                <w:rFonts w:hint="eastAsia"/>
                <w:lang w:val="en-US" w:eastAsia="ko-KR"/>
              </w:rPr>
              <w:t>O</w:t>
            </w:r>
            <w:r w:rsidRPr="009F6B7C">
              <w:rPr>
                <w:lang w:val="en-US" w:eastAsia="ko-KR"/>
              </w:rPr>
              <w:t>ption 3: using the CFO calibration signal</w:t>
            </w:r>
          </w:p>
        </w:tc>
      </w:tr>
    </w:tbl>
    <w:p w14:paraId="0F41CB24" w14:textId="5B31525C" w:rsidR="00955114" w:rsidRDefault="008873D1" w:rsidP="00955114">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For device 2b/C, the SFO calibration can be accomplished either through Option 1, Option 2 or Option 3. For Option 1 and Option 2, the sampling frequency offset can be obtained by detecting the transition between high- and low-level </w:t>
      </w:r>
      <w:r w:rsidR="00E66BDA">
        <w:rPr>
          <w:rFonts w:eastAsiaTheme="minorEastAsia"/>
          <w:sz w:val="22"/>
          <w:szCs w:val="22"/>
          <w:lang w:val="en-US" w:eastAsia="zh-CN"/>
        </w:rPr>
        <w:t>duration, if Manchester encoding is supported for R2D transmissions</w:t>
      </w:r>
      <w:r>
        <w:rPr>
          <w:rFonts w:eastAsiaTheme="minorEastAsia"/>
          <w:sz w:val="22"/>
          <w:szCs w:val="22"/>
          <w:lang w:val="en-US" w:eastAsia="zh-CN"/>
        </w:rPr>
        <w:t>.</w:t>
      </w:r>
      <w:r w:rsidR="002C57AB">
        <w:rPr>
          <w:rFonts w:eastAsiaTheme="minorEastAsia"/>
          <w:sz w:val="22"/>
          <w:szCs w:val="22"/>
          <w:lang w:val="en-US" w:eastAsia="zh-CN"/>
        </w:rPr>
        <w:t xml:space="preserve"> </w:t>
      </w:r>
      <w:r w:rsidR="000D63EB">
        <w:rPr>
          <w:rFonts w:eastAsiaTheme="minorEastAsia"/>
          <w:sz w:val="22"/>
          <w:szCs w:val="22"/>
          <w:lang w:val="en-US" w:eastAsia="zh-CN"/>
        </w:rPr>
        <w:t>B</w:t>
      </w:r>
      <w:r w:rsidR="002C57AB">
        <w:rPr>
          <w:rFonts w:eastAsiaTheme="minorEastAsia"/>
          <w:sz w:val="22"/>
          <w:szCs w:val="22"/>
          <w:lang w:val="en-US" w:eastAsia="zh-CN"/>
        </w:rPr>
        <w:t>y</w:t>
      </w:r>
      <w:r w:rsidR="000D63EB">
        <w:rPr>
          <w:rFonts w:eastAsiaTheme="minorEastAsia"/>
          <w:sz w:val="22"/>
          <w:szCs w:val="22"/>
          <w:lang w:val="en-US" w:eastAsia="zh-CN"/>
        </w:rPr>
        <w:t xml:space="preserve"> detection of</w:t>
      </w:r>
      <w:r w:rsidR="002C57AB">
        <w:rPr>
          <w:rFonts w:eastAsiaTheme="minorEastAsia"/>
          <w:sz w:val="22"/>
          <w:szCs w:val="22"/>
          <w:lang w:val="en-US" w:eastAsia="zh-CN"/>
        </w:rPr>
        <w:t xml:space="preserve"> CAP and/or sequence-based SIP</w:t>
      </w:r>
      <w:r w:rsidR="000D63EB">
        <w:rPr>
          <w:rFonts w:eastAsiaTheme="minorEastAsia"/>
          <w:sz w:val="22"/>
          <w:szCs w:val="22"/>
          <w:lang w:val="en-US" w:eastAsia="zh-CN"/>
        </w:rPr>
        <w:t xml:space="preserve"> when Manchester encoding is not supported for PRDCH, </w:t>
      </w:r>
      <w:r w:rsidR="002C57AB">
        <w:rPr>
          <w:rFonts w:eastAsiaTheme="minorEastAsia"/>
          <w:sz w:val="22"/>
          <w:szCs w:val="22"/>
          <w:lang w:val="en-US" w:eastAsia="zh-CN"/>
        </w:rPr>
        <w:t>the precision of SFO estimation may be significantly reduced.</w:t>
      </w:r>
      <w:r>
        <w:rPr>
          <w:rFonts w:eastAsiaTheme="minorEastAsia"/>
          <w:sz w:val="22"/>
          <w:szCs w:val="22"/>
          <w:lang w:val="en-US" w:eastAsia="zh-CN"/>
        </w:rPr>
        <w:t xml:space="preserve"> For Option 3, unmodulated sinusoid waveform possesses </w:t>
      </w:r>
      <w:r w:rsidRPr="008873D1">
        <w:rPr>
          <w:rFonts w:eastAsiaTheme="minorEastAsia"/>
          <w:sz w:val="22"/>
          <w:szCs w:val="22"/>
          <w:lang w:val="en-US" w:eastAsia="zh-CN"/>
        </w:rPr>
        <w:t>continuous phase information</w:t>
      </w:r>
      <w:r>
        <w:rPr>
          <w:rFonts w:eastAsiaTheme="minorEastAsia"/>
          <w:sz w:val="22"/>
          <w:szCs w:val="22"/>
          <w:lang w:val="en-US" w:eastAsia="zh-CN"/>
        </w:rPr>
        <w:t xml:space="preserve">, which provides more precise estimation of sampling frequency offset. </w:t>
      </w:r>
      <w:r w:rsidR="002C57AB">
        <w:rPr>
          <w:rFonts w:eastAsiaTheme="minorEastAsia"/>
          <w:sz w:val="22"/>
          <w:szCs w:val="22"/>
          <w:lang w:val="en-US" w:eastAsia="zh-CN"/>
        </w:rPr>
        <w:t xml:space="preserve">Whether Option 1, Option 2 or Option 3, if supported, is utilized for SFO calibration can be selected by device’s implementation. </w:t>
      </w:r>
    </w:p>
    <w:p w14:paraId="20663342" w14:textId="0D17A265" w:rsidR="002C57AB" w:rsidRPr="002C57AB" w:rsidRDefault="002C57AB" w:rsidP="0014009B">
      <w:pPr>
        <w:wordWrap w:val="0"/>
        <w:autoSpaceDE w:val="0"/>
        <w:autoSpaceDN w:val="0"/>
        <w:spacing w:beforeLines="50" w:before="120"/>
        <w:ind w:left="799" w:hanging="799"/>
        <w:jc w:val="both"/>
        <w:rPr>
          <w:rFonts w:ascii="Times New Roman" w:hAnsi="Times New Roman"/>
          <w:b/>
          <w:i/>
          <w:sz w:val="22"/>
          <w:szCs w:val="20"/>
          <w:lang w:eastAsia="ko-KR"/>
        </w:rPr>
      </w:pPr>
      <w:r w:rsidRPr="002C57AB">
        <w:rPr>
          <w:rFonts w:ascii="Times New Roman" w:hAnsi="Times New Roman"/>
          <w:b/>
          <w:i/>
          <w:sz w:val="22"/>
          <w:szCs w:val="20"/>
          <w:lang w:eastAsia="ko-KR"/>
        </w:rPr>
        <w:t xml:space="preserve">Proposal </w:t>
      </w:r>
      <w:r w:rsidR="00BB4800">
        <w:rPr>
          <w:rFonts w:ascii="Times New Roman" w:hAnsi="Times New Roman"/>
          <w:b/>
          <w:i/>
          <w:sz w:val="22"/>
          <w:szCs w:val="20"/>
          <w:lang w:eastAsia="ko-KR"/>
        </w:rPr>
        <w:t>6</w:t>
      </w:r>
      <w:r w:rsidRPr="002C57AB">
        <w:rPr>
          <w:rFonts w:ascii="Times New Roman" w:hAnsi="Times New Roman"/>
          <w:b/>
          <w:i/>
          <w:sz w:val="22"/>
          <w:szCs w:val="20"/>
          <w:lang w:eastAsia="ko-KR"/>
        </w:rPr>
        <w:t xml:space="preserve">: </w:t>
      </w:r>
    </w:p>
    <w:p w14:paraId="75E9752C" w14:textId="18410E1A" w:rsidR="002C57AB" w:rsidRPr="0014009B" w:rsidRDefault="002C57AB" w:rsidP="0014009B">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lastRenderedPageBreak/>
        <w:t>Whether Option 1, Option 2 or Option 3, if supported, is utilized for SFO calibration can be selected by device’s implementation.</w:t>
      </w:r>
    </w:p>
    <w:p w14:paraId="3E888F23" w14:textId="5D0504CF" w:rsidR="00F9705B" w:rsidRPr="00955114" w:rsidRDefault="00F9705B" w:rsidP="0095511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955114">
        <w:rPr>
          <w:rFonts w:eastAsia="宋体" w:hint="eastAsia"/>
          <w:kern w:val="0"/>
          <w:szCs w:val="28"/>
          <w:lang w:val="en-US"/>
        </w:rPr>
        <w:t>L</w:t>
      </w:r>
      <w:r w:rsidRPr="00955114">
        <w:rPr>
          <w:rFonts w:eastAsia="宋体"/>
          <w:kern w:val="0"/>
          <w:szCs w:val="28"/>
          <w:lang w:val="en-US"/>
        </w:rPr>
        <w:t>1 control information</w:t>
      </w:r>
    </w:p>
    <w:p w14:paraId="249660FA" w14:textId="265CD23D" w:rsidR="00CB6EDA" w:rsidRPr="00CB6EDA" w:rsidRDefault="00CB6EDA" w:rsidP="00CB6EDA">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I</w:t>
      </w:r>
      <w:r>
        <w:rPr>
          <w:rFonts w:eastAsiaTheme="minorEastAsia"/>
          <w:sz w:val="22"/>
          <w:szCs w:val="22"/>
          <w:lang w:val="en-US" w:eastAsia="zh-CN"/>
        </w:rPr>
        <w:t>n the last meeting, the below agreements are achieved regarding L1 R2D control information</w:t>
      </w:r>
    </w:p>
    <w:tbl>
      <w:tblPr>
        <w:tblStyle w:val="ab"/>
        <w:tblW w:w="0" w:type="auto"/>
        <w:tblLook w:val="04A0" w:firstRow="1" w:lastRow="0" w:firstColumn="1" w:lastColumn="0" w:noHBand="0" w:noVBand="1"/>
      </w:tblPr>
      <w:tblGrid>
        <w:gridCol w:w="9736"/>
      </w:tblGrid>
      <w:tr w:rsidR="00F9705B" w14:paraId="34D53CA6" w14:textId="77777777" w:rsidTr="00072AFC">
        <w:tc>
          <w:tcPr>
            <w:tcW w:w="10343" w:type="dxa"/>
          </w:tcPr>
          <w:p w14:paraId="17E80005" w14:textId="77777777" w:rsidR="00F9705B" w:rsidRPr="00E17035" w:rsidRDefault="00F9705B" w:rsidP="00072AFC">
            <w:pPr>
              <w:rPr>
                <w:rFonts w:ascii="Times New Roman" w:eastAsia="MS Mincho" w:hAnsi="Times New Roman"/>
                <w:b/>
                <w:bCs/>
                <w:szCs w:val="20"/>
                <w:lang w:val="en-CA" w:eastAsia="x-none"/>
              </w:rPr>
            </w:pPr>
            <w:r w:rsidRPr="00E17035">
              <w:rPr>
                <w:rFonts w:ascii="Times New Roman" w:eastAsia="MS Mincho" w:hAnsi="Times New Roman"/>
                <w:b/>
                <w:bCs/>
                <w:szCs w:val="20"/>
                <w:highlight w:val="green"/>
                <w:lang w:val="en-CA" w:eastAsia="x-none"/>
              </w:rPr>
              <w:t>Agreement</w:t>
            </w:r>
          </w:p>
          <w:p w14:paraId="3A556C2D" w14:textId="77777777" w:rsidR="00F9705B" w:rsidRPr="00E17035" w:rsidRDefault="00F9705B" w:rsidP="00072AFC">
            <w:pPr>
              <w:autoSpaceDE w:val="0"/>
              <w:autoSpaceDN w:val="0"/>
              <w:rPr>
                <w:rFonts w:ascii="Times New Roman" w:eastAsia="Malgun Gothic" w:hAnsi="Times New Roman"/>
                <w:szCs w:val="20"/>
              </w:rPr>
            </w:pPr>
            <w:r w:rsidRPr="00E17035">
              <w:rPr>
                <w:rFonts w:ascii="Times New Roman" w:eastAsia="Malgun Gothic" w:hAnsi="Times New Roman"/>
                <w:szCs w:val="20"/>
              </w:rPr>
              <w:t xml:space="preserve">Study L1 R2D control information with separate CRC </w:t>
            </w:r>
            <w:r w:rsidRPr="00E17035">
              <w:rPr>
                <w:rFonts w:ascii="Times New Roman" w:eastAsia="Malgun Gothic" w:hAnsi="Times New Roman"/>
                <w:szCs w:val="20"/>
                <w:lang w:eastAsia="ko-KR"/>
              </w:rPr>
              <w:t xml:space="preserve">for Device 2b and for Device C </w:t>
            </w:r>
            <w:r w:rsidRPr="00E17035">
              <w:rPr>
                <w:rFonts w:ascii="Times New Roman" w:eastAsia="Malgun Gothic" w:hAnsi="Times New Roman"/>
                <w:szCs w:val="20"/>
              </w:rPr>
              <w:t>considering the following aspects</w:t>
            </w:r>
          </w:p>
          <w:p w14:paraId="7A23C233" w14:textId="77777777" w:rsidR="00F9705B" w:rsidRPr="00E17035" w:rsidRDefault="00F9705B" w:rsidP="00072AFC">
            <w:pPr>
              <w:numPr>
                <w:ilvl w:val="0"/>
                <w:numId w:val="24"/>
              </w:numPr>
              <w:overflowPunct w:val="0"/>
              <w:autoSpaceDE w:val="0"/>
              <w:autoSpaceDN w:val="0"/>
              <w:adjustRightInd w:val="0"/>
              <w:contextualSpacing/>
              <w:jc w:val="left"/>
              <w:rPr>
                <w:rFonts w:ascii="Times New Roman" w:eastAsia="Malgun Gothic" w:hAnsi="Times New Roman"/>
                <w:szCs w:val="20"/>
              </w:rPr>
            </w:pPr>
            <w:r w:rsidRPr="00E17035">
              <w:rPr>
                <w:rFonts w:ascii="Times New Roman" w:eastAsia="Malgun Gothic" w:hAnsi="Times New Roman"/>
                <w:szCs w:val="20"/>
              </w:rPr>
              <w:t>Necessary information to be included in the L1 R2D control</w:t>
            </w:r>
          </w:p>
          <w:p w14:paraId="48DE2626" w14:textId="77777777" w:rsidR="00F9705B" w:rsidRPr="00AB0893" w:rsidRDefault="00F9705B" w:rsidP="00072AFC">
            <w:pPr>
              <w:numPr>
                <w:ilvl w:val="0"/>
                <w:numId w:val="24"/>
              </w:numPr>
              <w:overflowPunct w:val="0"/>
              <w:autoSpaceDE w:val="0"/>
              <w:autoSpaceDN w:val="0"/>
              <w:adjustRightInd w:val="0"/>
              <w:contextualSpacing/>
              <w:jc w:val="left"/>
              <w:rPr>
                <w:rFonts w:ascii="Times New Roman" w:eastAsia="Malgun Gothic" w:hAnsi="Times New Roman"/>
                <w:szCs w:val="20"/>
              </w:rPr>
            </w:pPr>
            <w:r w:rsidRPr="00E17035">
              <w:rPr>
                <w:rFonts w:ascii="Times New Roman" w:eastAsia="Malgun Gothic" w:hAnsi="Times New Roman"/>
                <w:szCs w:val="20"/>
              </w:rPr>
              <w:t>Details on how the L1 R2D control information is transmitted</w:t>
            </w:r>
          </w:p>
          <w:p w14:paraId="0D6A50F5" w14:textId="77777777" w:rsidR="00F9705B" w:rsidRPr="00E17035" w:rsidRDefault="00F9705B" w:rsidP="00072AFC">
            <w:pPr>
              <w:overflowPunct w:val="0"/>
              <w:autoSpaceDE w:val="0"/>
              <w:autoSpaceDN w:val="0"/>
              <w:adjustRightInd w:val="0"/>
              <w:contextualSpacing/>
              <w:jc w:val="left"/>
              <w:rPr>
                <w:rFonts w:ascii="Times New Roman" w:eastAsia="Malgun Gothic" w:hAnsi="Times New Roman"/>
                <w:szCs w:val="20"/>
              </w:rPr>
            </w:pPr>
          </w:p>
          <w:p w14:paraId="42B06F9D" w14:textId="77777777" w:rsidR="00F9705B" w:rsidRPr="00AB0893" w:rsidRDefault="00F9705B" w:rsidP="00072AFC">
            <w:pPr>
              <w:jc w:val="left"/>
              <w:rPr>
                <w:rFonts w:ascii="Times New Roman" w:hAnsi="Times New Roman"/>
                <w:b/>
                <w:bCs/>
              </w:rPr>
            </w:pPr>
            <w:r w:rsidRPr="00AB0893">
              <w:rPr>
                <w:rFonts w:ascii="Times New Roman" w:hAnsi="Times New Roman"/>
                <w:b/>
                <w:bCs/>
                <w:highlight w:val="green"/>
              </w:rPr>
              <w:t>Agreement</w:t>
            </w:r>
          </w:p>
          <w:p w14:paraId="05B6C51D" w14:textId="77777777" w:rsidR="00F9705B" w:rsidRPr="00AB0893" w:rsidRDefault="00F9705B" w:rsidP="00072AFC">
            <w:pPr>
              <w:jc w:val="left"/>
              <w:rPr>
                <w:rFonts w:ascii="Times New Roman" w:eastAsia="Malgun Gothic" w:hAnsi="Times New Roman"/>
                <w:szCs w:val="20"/>
              </w:rPr>
            </w:pPr>
            <w:r w:rsidRPr="00AB0893">
              <w:rPr>
                <w:rFonts w:ascii="Times New Roman" w:eastAsia="Malgun Gothic" w:hAnsi="Times New Roman"/>
                <w:szCs w:val="20"/>
              </w:rPr>
              <w:t>For the L1 R2D control information preceding and scheduling the data payload of PRDCH, study the following aspects:</w:t>
            </w:r>
          </w:p>
          <w:p w14:paraId="4FB48C4D" w14:textId="77777777" w:rsidR="00F9705B" w:rsidRPr="00AB0893" w:rsidRDefault="00F9705B" w:rsidP="00072AFC">
            <w:pPr>
              <w:numPr>
                <w:ilvl w:val="0"/>
                <w:numId w:val="24"/>
              </w:numPr>
              <w:jc w:val="left"/>
              <w:rPr>
                <w:rFonts w:ascii="Times New Roman" w:eastAsia="Times New Roman" w:hAnsi="Times New Roman"/>
                <w:szCs w:val="20"/>
              </w:rPr>
            </w:pPr>
            <w:r w:rsidRPr="00AB0893">
              <w:rPr>
                <w:rFonts w:ascii="Times New Roman" w:eastAsia="Times New Roman" w:hAnsi="Times New Roman"/>
                <w:szCs w:val="20"/>
              </w:rPr>
              <w:t>Time location of L1 R2D control information:</w:t>
            </w:r>
          </w:p>
          <w:p w14:paraId="5C774A9A" w14:textId="77777777" w:rsidR="00F9705B" w:rsidRPr="00AB0893" w:rsidRDefault="00F9705B" w:rsidP="00072AFC">
            <w:pPr>
              <w:numPr>
                <w:ilvl w:val="1"/>
                <w:numId w:val="24"/>
              </w:numPr>
              <w:jc w:val="left"/>
              <w:rPr>
                <w:rFonts w:ascii="Times New Roman" w:eastAsia="Malgun Gothic" w:hAnsi="Times New Roman"/>
                <w:szCs w:val="20"/>
              </w:rPr>
            </w:pPr>
            <w:r w:rsidRPr="00AB0893">
              <w:rPr>
                <w:rFonts w:ascii="Times New Roman" w:eastAsia="Malgun Gothic" w:hAnsi="Times New Roman"/>
                <w:szCs w:val="20"/>
              </w:rPr>
              <w:t xml:space="preserve">Option </w:t>
            </w:r>
            <w:r w:rsidRPr="00AB0893">
              <w:rPr>
                <w:rFonts w:ascii="Times New Roman" w:hAnsi="Times New Roman"/>
                <w:szCs w:val="20"/>
              </w:rPr>
              <w:t>1</w:t>
            </w:r>
            <w:r w:rsidRPr="00AB0893">
              <w:rPr>
                <w:rFonts w:ascii="Times New Roman" w:eastAsia="Malgun Gothic" w:hAnsi="Times New Roman"/>
                <w:szCs w:val="20"/>
              </w:rPr>
              <w:t>: L1 R2D control information and data payload of PRDCH are contiguous in time.</w:t>
            </w:r>
          </w:p>
          <w:p w14:paraId="6775CD9C" w14:textId="77777777" w:rsidR="00F9705B" w:rsidRPr="00AB0893" w:rsidRDefault="00F9705B" w:rsidP="00072AFC">
            <w:pPr>
              <w:numPr>
                <w:ilvl w:val="1"/>
                <w:numId w:val="24"/>
              </w:numPr>
              <w:jc w:val="left"/>
              <w:rPr>
                <w:rFonts w:ascii="Times New Roman" w:eastAsia="Malgun Gothic" w:hAnsi="Times New Roman"/>
                <w:szCs w:val="20"/>
              </w:rPr>
            </w:pPr>
            <w:r w:rsidRPr="00AB0893">
              <w:rPr>
                <w:rFonts w:ascii="Times New Roman" w:eastAsia="Malgun Gothic" w:hAnsi="Times New Roman"/>
                <w:szCs w:val="20"/>
              </w:rPr>
              <w:t xml:space="preserve">Option </w:t>
            </w:r>
            <w:r w:rsidRPr="00AB0893">
              <w:rPr>
                <w:rFonts w:ascii="Times New Roman" w:hAnsi="Times New Roman"/>
                <w:szCs w:val="20"/>
              </w:rPr>
              <w:t>2</w:t>
            </w:r>
            <w:r w:rsidRPr="00AB0893">
              <w:rPr>
                <w:rFonts w:ascii="Times New Roman" w:eastAsia="Malgun Gothic" w:hAnsi="Times New Roman"/>
                <w:szCs w:val="20"/>
              </w:rPr>
              <w:t>: L1 R2D control information and data payload of PRDCH are not contiguous in time.</w:t>
            </w:r>
          </w:p>
          <w:p w14:paraId="2D5DC771" w14:textId="77777777" w:rsidR="00F9705B" w:rsidRPr="00AB0893" w:rsidRDefault="00F9705B" w:rsidP="00072AFC">
            <w:pPr>
              <w:numPr>
                <w:ilvl w:val="0"/>
                <w:numId w:val="24"/>
              </w:numPr>
              <w:jc w:val="left"/>
              <w:rPr>
                <w:rFonts w:ascii="Times New Roman" w:eastAsia="Times New Roman" w:hAnsi="Times New Roman"/>
                <w:szCs w:val="20"/>
              </w:rPr>
            </w:pPr>
            <w:r w:rsidRPr="00AB0893">
              <w:rPr>
                <w:rFonts w:ascii="Times New Roman" w:eastAsia="Times New Roman" w:hAnsi="Times New Roman"/>
                <w:szCs w:val="20"/>
              </w:rPr>
              <w:t>Study frequency resource of L1 R2D control information</w:t>
            </w:r>
          </w:p>
          <w:p w14:paraId="01B917DD" w14:textId="77777777" w:rsidR="00F9705B" w:rsidRPr="00F65905" w:rsidRDefault="00F9705B" w:rsidP="00072AFC">
            <w:pPr>
              <w:numPr>
                <w:ilvl w:val="0"/>
                <w:numId w:val="24"/>
              </w:numPr>
              <w:jc w:val="left"/>
              <w:rPr>
                <w:rFonts w:ascii="Times New Roman" w:eastAsia="Malgun Gothic" w:hAnsi="Times New Roman"/>
                <w:szCs w:val="20"/>
              </w:rPr>
            </w:pPr>
            <w:r w:rsidRPr="00AB0893">
              <w:rPr>
                <w:rFonts w:ascii="Times New Roman" w:eastAsia="Malgun Gothic" w:hAnsi="Times New Roman" w:hint="eastAsia"/>
                <w:szCs w:val="20"/>
              </w:rPr>
              <w:t>W</w:t>
            </w:r>
            <w:r w:rsidRPr="00AB0893">
              <w:rPr>
                <w:rFonts w:ascii="Times New Roman" w:eastAsia="Malgun Gothic" w:hAnsi="Times New Roman"/>
                <w:szCs w:val="20"/>
              </w:rPr>
              <w:t>hether L1 R2D control information is included in the PRDCH that carries that data payload, or in another PRDCH, or in another channel</w:t>
            </w:r>
          </w:p>
        </w:tc>
      </w:tr>
    </w:tbl>
    <w:p w14:paraId="73846B18" w14:textId="6E917B5A" w:rsidR="00F9705B" w:rsidRDefault="00CB6EDA" w:rsidP="00F9705B">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 xml:space="preserve">For the necessary information included in L1 </w:t>
      </w:r>
      <w:r>
        <w:rPr>
          <w:rFonts w:eastAsiaTheme="minorEastAsia" w:hint="eastAsia"/>
          <w:sz w:val="22"/>
          <w:szCs w:val="22"/>
          <w:lang w:eastAsia="zh-CN"/>
        </w:rPr>
        <w:t>R2D</w:t>
      </w:r>
      <w:r>
        <w:rPr>
          <w:rFonts w:eastAsiaTheme="minorEastAsia"/>
          <w:sz w:val="22"/>
          <w:szCs w:val="22"/>
          <w:lang w:eastAsia="zh-CN"/>
        </w:rPr>
        <w:t xml:space="preserve"> control, TBS information of PRDCH is included which is agreed in the last meeting.</w:t>
      </w:r>
      <w:r w:rsidR="000663D3">
        <w:rPr>
          <w:rFonts w:eastAsiaTheme="minorEastAsia"/>
          <w:sz w:val="22"/>
          <w:szCs w:val="22"/>
          <w:lang w:eastAsia="zh-CN"/>
        </w:rPr>
        <w:t xml:space="preserve"> </w:t>
      </w:r>
      <w:r w:rsidR="00DE44A1">
        <w:rPr>
          <w:rFonts w:eastAsiaTheme="minorEastAsia"/>
          <w:sz w:val="22"/>
          <w:szCs w:val="22"/>
          <w:lang w:eastAsia="zh-CN"/>
        </w:rPr>
        <w:t>Whether t</w:t>
      </w:r>
      <w:r w:rsidR="000663D3">
        <w:rPr>
          <w:rFonts w:eastAsiaTheme="minorEastAsia"/>
          <w:sz w:val="22"/>
          <w:szCs w:val="22"/>
          <w:lang w:eastAsia="zh-CN"/>
        </w:rPr>
        <w:t>he following information</w:t>
      </w:r>
      <w:r w:rsidR="00DE44A1">
        <w:rPr>
          <w:rFonts w:eastAsiaTheme="minorEastAsia"/>
          <w:sz w:val="22"/>
          <w:szCs w:val="22"/>
          <w:lang w:eastAsia="zh-CN"/>
        </w:rPr>
        <w:t xml:space="preserve"> is included in L1 R2D control</w:t>
      </w:r>
      <w:r w:rsidR="000663D3">
        <w:rPr>
          <w:rFonts w:eastAsiaTheme="minorEastAsia"/>
          <w:sz w:val="22"/>
          <w:szCs w:val="22"/>
          <w:lang w:eastAsia="zh-CN"/>
        </w:rPr>
        <w:t xml:space="preserve"> need</w:t>
      </w:r>
      <w:r w:rsidR="00DE44A1">
        <w:rPr>
          <w:rFonts w:eastAsiaTheme="minorEastAsia"/>
          <w:sz w:val="22"/>
          <w:szCs w:val="22"/>
          <w:lang w:eastAsia="zh-CN"/>
        </w:rPr>
        <w:t>s</w:t>
      </w:r>
      <w:r w:rsidR="000663D3">
        <w:rPr>
          <w:rFonts w:eastAsiaTheme="minorEastAsia"/>
          <w:sz w:val="22"/>
          <w:szCs w:val="22"/>
          <w:lang w:eastAsia="zh-CN"/>
        </w:rPr>
        <w:t xml:space="preserve"> to be </w:t>
      </w:r>
      <w:r w:rsidR="00DE44A1">
        <w:rPr>
          <w:rFonts w:eastAsiaTheme="minorEastAsia"/>
          <w:sz w:val="22"/>
          <w:szCs w:val="22"/>
          <w:lang w:eastAsia="zh-CN"/>
        </w:rPr>
        <w:t xml:space="preserve">further </w:t>
      </w:r>
      <w:r w:rsidR="000663D3">
        <w:rPr>
          <w:rFonts w:eastAsiaTheme="minorEastAsia"/>
          <w:sz w:val="22"/>
          <w:szCs w:val="22"/>
          <w:lang w:eastAsia="zh-CN"/>
        </w:rPr>
        <w:t>studied</w:t>
      </w:r>
      <w:r w:rsidR="00DE44A1">
        <w:rPr>
          <w:rFonts w:eastAsiaTheme="minorEastAsia"/>
          <w:sz w:val="22"/>
          <w:szCs w:val="22"/>
          <w:lang w:eastAsia="zh-CN"/>
        </w:rPr>
        <w:t>.</w:t>
      </w:r>
    </w:p>
    <w:p w14:paraId="5E362707" w14:textId="6D4121EC" w:rsidR="00DE44A1" w:rsidRDefault="00DE44A1" w:rsidP="00DE44A1">
      <w:pPr>
        <w:pStyle w:val="ac"/>
        <w:numPr>
          <w:ilvl w:val="0"/>
          <w:numId w:val="33"/>
        </w:numPr>
        <w:spacing w:beforeLines="50" w:before="120" w:afterLines="50" w:after="120" w:line="260" w:lineRule="exact"/>
        <w:ind w:leftChars="0"/>
        <w:jc w:val="both"/>
        <w:rPr>
          <w:rFonts w:eastAsiaTheme="minorEastAsia"/>
          <w:sz w:val="22"/>
          <w:szCs w:val="22"/>
          <w:lang w:eastAsia="zh-CN"/>
        </w:rPr>
      </w:pPr>
      <w:r>
        <w:rPr>
          <w:rFonts w:eastAsiaTheme="minorEastAsia"/>
          <w:sz w:val="22"/>
          <w:szCs w:val="22"/>
          <w:lang w:eastAsia="zh-CN"/>
        </w:rPr>
        <w:t>Information related to frequency resource of PRDCH</w:t>
      </w:r>
    </w:p>
    <w:p w14:paraId="76BF4ECC" w14:textId="3C118A7B" w:rsidR="00DE44A1" w:rsidRDefault="00DE44A1" w:rsidP="00DE44A1">
      <w:pPr>
        <w:pStyle w:val="ac"/>
        <w:numPr>
          <w:ilvl w:val="0"/>
          <w:numId w:val="33"/>
        </w:numPr>
        <w:spacing w:beforeLines="50" w:before="120" w:afterLines="50" w:after="120" w:line="260" w:lineRule="exact"/>
        <w:ind w:leftChars="0"/>
        <w:jc w:val="both"/>
        <w:rPr>
          <w:rFonts w:eastAsiaTheme="minorEastAsia"/>
          <w:sz w:val="22"/>
          <w:szCs w:val="22"/>
          <w:lang w:eastAsia="zh-CN"/>
        </w:rPr>
      </w:pPr>
      <w:r>
        <w:rPr>
          <w:rFonts w:eastAsiaTheme="minorEastAsia"/>
          <w:sz w:val="22"/>
          <w:szCs w:val="22"/>
          <w:lang w:eastAsia="zh-CN"/>
        </w:rPr>
        <w:t>Information related to time resource of PRDCH</w:t>
      </w:r>
    </w:p>
    <w:p w14:paraId="07FA72C5" w14:textId="230EEDF0" w:rsidR="00DE44A1" w:rsidRDefault="00DE44A1" w:rsidP="00DE44A1">
      <w:pPr>
        <w:pStyle w:val="ac"/>
        <w:numPr>
          <w:ilvl w:val="0"/>
          <w:numId w:val="33"/>
        </w:numPr>
        <w:spacing w:beforeLines="50" w:before="120" w:afterLines="50" w:after="120" w:line="260" w:lineRule="exact"/>
        <w:ind w:leftChars="0"/>
        <w:jc w:val="both"/>
        <w:rPr>
          <w:rFonts w:eastAsiaTheme="minorEastAsia"/>
          <w:sz w:val="22"/>
          <w:szCs w:val="22"/>
          <w:lang w:eastAsia="zh-CN"/>
        </w:rPr>
      </w:pPr>
      <w:r>
        <w:rPr>
          <w:rFonts w:eastAsiaTheme="minorEastAsia"/>
          <w:sz w:val="22"/>
          <w:szCs w:val="22"/>
          <w:lang w:eastAsia="zh-CN"/>
        </w:rPr>
        <w:t>Information related to R2D repetition</w:t>
      </w:r>
    </w:p>
    <w:p w14:paraId="0ECAC5C4" w14:textId="37299E8C" w:rsidR="00DE44A1" w:rsidRDefault="00DE44A1" w:rsidP="00DE44A1">
      <w:pPr>
        <w:pStyle w:val="ac"/>
        <w:numPr>
          <w:ilvl w:val="0"/>
          <w:numId w:val="33"/>
        </w:numPr>
        <w:spacing w:beforeLines="50" w:before="120" w:afterLines="50" w:after="120" w:line="260" w:lineRule="exact"/>
        <w:ind w:leftChars="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nformation related to FEC code rate</w:t>
      </w:r>
    </w:p>
    <w:p w14:paraId="0E7B76B2" w14:textId="5A44F50D" w:rsidR="00CB6EDA" w:rsidRDefault="00DE44A1" w:rsidP="00F9705B">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 xml:space="preserve">Before discussion on whether the above information is included in L1 R2D control, some issues related to R2D transmissions need to be determining at first. For example, if PRDCH is scheduled via L1 R2D control, the resource allocation information is necessary to be included in L1 R2D control. Also, if FDM of R2D resource is adopted, </w:t>
      </w:r>
      <w:r>
        <w:rPr>
          <w:rFonts w:eastAsiaTheme="minorEastAsia" w:hint="eastAsia"/>
          <w:sz w:val="22"/>
          <w:szCs w:val="22"/>
          <w:lang w:eastAsia="zh-CN"/>
        </w:rPr>
        <w:t>L1</w:t>
      </w:r>
      <w:r>
        <w:rPr>
          <w:rFonts w:eastAsiaTheme="minorEastAsia"/>
          <w:sz w:val="22"/>
          <w:szCs w:val="22"/>
          <w:lang w:eastAsia="zh-CN"/>
        </w:rPr>
        <w:t xml:space="preserve"> R2D control information need</w:t>
      </w:r>
      <w:r w:rsidR="00F273B1">
        <w:rPr>
          <w:rFonts w:eastAsiaTheme="minorEastAsia"/>
          <w:sz w:val="22"/>
          <w:szCs w:val="22"/>
          <w:lang w:eastAsia="zh-CN"/>
        </w:rPr>
        <w:t>s</w:t>
      </w:r>
      <w:r>
        <w:rPr>
          <w:rFonts w:eastAsiaTheme="minorEastAsia"/>
          <w:sz w:val="22"/>
          <w:szCs w:val="22"/>
          <w:lang w:eastAsia="zh-CN"/>
        </w:rPr>
        <w:t xml:space="preserve"> to contain the information related to frequency resource of PRDCH. If FEC with multiple code rates is supported for R2D transmissions, the information related to FEC</w:t>
      </w:r>
      <w:r w:rsidR="00F273B1">
        <w:rPr>
          <w:rFonts w:eastAsiaTheme="minorEastAsia"/>
          <w:sz w:val="22"/>
          <w:szCs w:val="22"/>
          <w:lang w:eastAsia="zh-CN"/>
        </w:rPr>
        <w:t xml:space="preserve"> code rate</w:t>
      </w:r>
      <w:r>
        <w:rPr>
          <w:rFonts w:eastAsiaTheme="minorEastAsia"/>
          <w:sz w:val="22"/>
          <w:szCs w:val="22"/>
          <w:lang w:eastAsia="zh-CN"/>
        </w:rPr>
        <w:t xml:space="preserve"> needs to be included in L1 R2D control information, thus device can decode the R2D transmission correctly.</w:t>
      </w:r>
    </w:p>
    <w:p w14:paraId="209C6F37" w14:textId="4D8FC450" w:rsidR="00DE44A1" w:rsidRPr="00C973C7" w:rsidRDefault="00DE44A1" w:rsidP="00F9705B">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herefore, we propose the proposal as the following regarding the necessary information in L1 R2D control.</w:t>
      </w:r>
    </w:p>
    <w:p w14:paraId="3A0D70CE" w14:textId="2C5047FD" w:rsidR="00F9705B" w:rsidRPr="00DE44A1" w:rsidRDefault="00DE44A1" w:rsidP="0014009B">
      <w:pPr>
        <w:wordWrap w:val="0"/>
        <w:autoSpaceDE w:val="0"/>
        <w:autoSpaceDN w:val="0"/>
        <w:spacing w:beforeLines="50" w:before="120"/>
        <w:ind w:left="799" w:hanging="799"/>
        <w:jc w:val="both"/>
        <w:rPr>
          <w:rFonts w:ascii="Times New Roman" w:hAnsi="Times New Roman"/>
          <w:b/>
          <w:i/>
          <w:sz w:val="22"/>
          <w:szCs w:val="20"/>
          <w:lang w:eastAsia="ko-KR"/>
        </w:rPr>
      </w:pPr>
      <w:r w:rsidRPr="00DE44A1">
        <w:rPr>
          <w:rFonts w:ascii="Times New Roman" w:hAnsi="Times New Roman"/>
          <w:b/>
          <w:i/>
          <w:sz w:val="22"/>
          <w:szCs w:val="20"/>
          <w:lang w:eastAsia="ko-KR"/>
        </w:rPr>
        <w:t xml:space="preserve">Proposal </w:t>
      </w:r>
      <w:r w:rsidR="00BB4800">
        <w:rPr>
          <w:rFonts w:ascii="Times New Roman" w:hAnsi="Times New Roman"/>
          <w:b/>
          <w:i/>
          <w:sz w:val="22"/>
          <w:szCs w:val="20"/>
          <w:lang w:eastAsia="ko-KR"/>
        </w:rPr>
        <w:t>7</w:t>
      </w:r>
      <w:r w:rsidRPr="00DE44A1">
        <w:rPr>
          <w:rFonts w:ascii="Times New Roman" w:hAnsi="Times New Roman"/>
          <w:b/>
          <w:i/>
          <w:sz w:val="22"/>
          <w:szCs w:val="20"/>
          <w:lang w:eastAsia="ko-KR"/>
        </w:rPr>
        <w:t>:</w:t>
      </w:r>
      <w:r w:rsidR="004C0EC4">
        <w:rPr>
          <w:rFonts w:ascii="Times New Roman" w:hAnsi="Times New Roman"/>
          <w:b/>
          <w:i/>
          <w:sz w:val="22"/>
          <w:szCs w:val="20"/>
          <w:lang w:eastAsia="ko-KR"/>
        </w:rPr>
        <w:t xml:space="preserve"> For the necessary information in L1 R2D control, except TBS information of R2D payload in PRDCH,</w:t>
      </w:r>
    </w:p>
    <w:p w14:paraId="30AD56B2" w14:textId="2D793490" w:rsidR="00F9705B" w:rsidRPr="0014009B" w:rsidRDefault="00DE44A1" w:rsidP="0014009B">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t>Study the scheduling of PRDCH carrying R2D payload, R2D repetition, FEC for R2D transmission at first preceding the determination of necessary information in L1 R2D control.</w:t>
      </w:r>
    </w:p>
    <w:p w14:paraId="0E577F9B" w14:textId="76095166" w:rsidR="002222D1" w:rsidRDefault="00B5090C"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w:t>
      </w:r>
      <w:r w:rsidRPr="00B5090C">
        <w:rPr>
          <w:rFonts w:eastAsia="宋体"/>
          <w:kern w:val="0"/>
          <w:szCs w:val="28"/>
          <w:lang w:val="en-US"/>
        </w:rPr>
        <w:t>onclusion</w:t>
      </w:r>
    </w:p>
    <w:p w14:paraId="5E849AC2" w14:textId="41E780A2" w:rsidR="00BD44C9" w:rsidRDefault="00BD44C9" w:rsidP="00BD44C9">
      <w:pPr>
        <w:pStyle w:val="ac"/>
        <w:spacing w:beforeLines="50" w:before="120" w:afterLines="50" w:after="120" w:line="260" w:lineRule="exact"/>
        <w:ind w:leftChars="0" w:left="0" w:firstLine="0"/>
        <w:jc w:val="both"/>
        <w:rPr>
          <w:rFonts w:eastAsiaTheme="minorEastAsia"/>
          <w:sz w:val="22"/>
          <w:szCs w:val="22"/>
          <w:lang w:val="en-US" w:eastAsia="zh-CN"/>
        </w:rPr>
      </w:pPr>
      <w:r w:rsidRPr="00BD44C9">
        <w:rPr>
          <w:rFonts w:eastAsiaTheme="minorEastAsia"/>
          <w:sz w:val="22"/>
          <w:szCs w:val="22"/>
          <w:lang w:val="en-US" w:eastAsia="zh-CN"/>
        </w:rPr>
        <w:t xml:space="preserve">In this contribution, we have the following proposals and observations regarding </w:t>
      </w:r>
      <w:r w:rsidR="00961BE2" w:rsidRPr="00961BE2">
        <w:rPr>
          <w:rFonts w:eastAsiaTheme="minorEastAsia"/>
          <w:sz w:val="22"/>
          <w:szCs w:val="22"/>
          <w:lang w:val="en-US" w:eastAsia="zh-CN"/>
        </w:rPr>
        <w:t>R2D signals, channels, waveform and procedures</w:t>
      </w:r>
      <w:r w:rsidRPr="00BD44C9">
        <w:rPr>
          <w:rFonts w:eastAsiaTheme="minorEastAsia"/>
          <w:sz w:val="22"/>
          <w:szCs w:val="22"/>
          <w:lang w:val="en-US" w:eastAsia="zh-CN"/>
        </w:rPr>
        <w:t xml:space="preserve"> for Device 2b/C:</w:t>
      </w:r>
    </w:p>
    <w:p w14:paraId="5F5D9034" w14:textId="77777777" w:rsidR="00052258" w:rsidRDefault="00052258" w:rsidP="00052258">
      <w:pPr>
        <w:wordWrap w:val="0"/>
        <w:autoSpaceDE w:val="0"/>
        <w:autoSpaceDN w:val="0"/>
        <w:spacing w:beforeLines="50" w:before="120"/>
        <w:ind w:left="799" w:hanging="799"/>
        <w:jc w:val="both"/>
        <w:rPr>
          <w:rFonts w:ascii="Times New Roman" w:hAnsi="Times New Roman"/>
          <w:b/>
          <w:i/>
          <w:sz w:val="22"/>
          <w:szCs w:val="20"/>
          <w:lang w:eastAsia="ko-KR"/>
        </w:rPr>
      </w:pPr>
      <w:r w:rsidRPr="00785B48">
        <w:rPr>
          <w:rFonts w:ascii="Times New Roman" w:hAnsi="Times New Roman"/>
          <w:b/>
          <w:i/>
          <w:sz w:val="22"/>
          <w:szCs w:val="20"/>
          <w:lang w:eastAsia="ko-KR"/>
        </w:rPr>
        <w:t xml:space="preserve">Proposal 1: </w:t>
      </w:r>
      <w:r>
        <w:rPr>
          <w:rFonts w:ascii="Times New Roman" w:hAnsi="Times New Roman"/>
          <w:b/>
          <w:i/>
          <w:sz w:val="22"/>
          <w:szCs w:val="20"/>
          <w:lang w:eastAsia="ko-KR"/>
        </w:rPr>
        <w:t>For R2D repetition,</w:t>
      </w:r>
    </w:p>
    <w:p w14:paraId="237212A1" w14:textId="77777777" w:rsidR="00052258" w:rsidRDefault="00052258" w:rsidP="00052258">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At least bit-level repetition is supported for device 2b and device C.</w:t>
      </w:r>
    </w:p>
    <w:p w14:paraId="6A416801" w14:textId="77777777" w:rsidR="00052258" w:rsidRPr="00D0293D" w:rsidRDefault="00052258" w:rsidP="00052258">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 xml:space="preserve">Block-level repetition can be further studied </w:t>
      </w:r>
      <w:r>
        <w:rPr>
          <w:rFonts w:eastAsiaTheme="minorEastAsia" w:hint="eastAsia"/>
          <w:b/>
          <w:bCs/>
          <w:i/>
          <w:iCs/>
          <w:sz w:val="22"/>
          <w:szCs w:val="22"/>
          <w:lang w:val="en-US" w:eastAsia="zh-CN"/>
        </w:rPr>
        <w:t>for</w:t>
      </w:r>
      <w:r>
        <w:rPr>
          <w:rFonts w:eastAsiaTheme="minorEastAsia"/>
          <w:b/>
          <w:bCs/>
          <w:i/>
          <w:iCs/>
          <w:sz w:val="22"/>
          <w:szCs w:val="22"/>
          <w:lang w:val="en-US" w:eastAsia="zh-CN"/>
        </w:rPr>
        <w:t xml:space="preserve"> device 2b</w:t>
      </w:r>
      <w:r>
        <w:rPr>
          <w:rFonts w:eastAsiaTheme="minorEastAsia" w:hint="eastAsia"/>
          <w:b/>
          <w:bCs/>
          <w:i/>
          <w:iCs/>
          <w:sz w:val="22"/>
          <w:szCs w:val="22"/>
          <w:lang w:val="en-US" w:eastAsia="zh-CN"/>
        </w:rPr>
        <w:t>/</w:t>
      </w:r>
      <w:r>
        <w:rPr>
          <w:rFonts w:eastAsiaTheme="minorEastAsia"/>
          <w:b/>
          <w:bCs/>
          <w:i/>
          <w:iCs/>
          <w:sz w:val="22"/>
          <w:szCs w:val="22"/>
          <w:lang w:val="en-US" w:eastAsia="zh-CN"/>
        </w:rPr>
        <w:t>C.</w:t>
      </w:r>
    </w:p>
    <w:p w14:paraId="3ABD7A11" w14:textId="77777777" w:rsidR="00052258" w:rsidRDefault="00052258" w:rsidP="00052258">
      <w:pPr>
        <w:wordWrap w:val="0"/>
        <w:autoSpaceDE w:val="0"/>
        <w:autoSpaceDN w:val="0"/>
        <w:spacing w:beforeLines="50" w:before="120"/>
        <w:ind w:left="799" w:hanging="799"/>
        <w:jc w:val="both"/>
        <w:rPr>
          <w:rFonts w:ascii="Times New Roman" w:hAnsi="Times New Roman"/>
          <w:b/>
          <w:i/>
          <w:sz w:val="22"/>
          <w:szCs w:val="20"/>
          <w:lang w:eastAsia="ko-KR"/>
        </w:rPr>
      </w:pPr>
      <w:r w:rsidRPr="006D50AE">
        <w:rPr>
          <w:rFonts w:ascii="Times New Roman" w:hAnsi="Times New Roman" w:hint="eastAsia"/>
          <w:b/>
          <w:i/>
          <w:sz w:val="22"/>
          <w:szCs w:val="20"/>
          <w:lang w:eastAsia="ko-KR"/>
        </w:rPr>
        <w:lastRenderedPageBreak/>
        <w:t>O</w:t>
      </w:r>
      <w:r w:rsidRPr="006D50AE">
        <w:rPr>
          <w:rFonts w:ascii="Times New Roman" w:hAnsi="Times New Roman"/>
          <w:b/>
          <w:i/>
          <w:sz w:val="22"/>
          <w:szCs w:val="20"/>
          <w:lang w:eastAsia="ko-KR"/>
        </w:rPr>
        <w:t>bservation 1:</w:t>
      </w:r>
      <w:r>
        <w:rPr>
          <w:rFonts w:ascii="Times New Roman" w:hAnsi="Times New Roman"/>
          <w:b/>
          <w:i/>
          <w:sz w:val="22"/>
          <w:szCs w:val="20"/>
          <w:lang w:eastAsia="ko-KR"/>
        </w:rPr>
        <w:t xml:space="preserve"> For </w:t>
      </w:r>
      <w:r w:rsidRPr="005F3BCD">
        <w:rPr>
          <w:rFonts w:ascii="Times New Roman" w:hAnsi="Times New Roman"/>
          <w:b/>
          <w:i/>
          <w:sz w:val="22"/>
          <w:szCs w:val="20"/>
          <w:lang w:eastAsia="ko-KR"/>
        </w:rPr>
        <w:t>the functionality of CFO estimation/LO calibration at the device side</w:t>
      </w:r>
    </w:p>
    <w:p w14:paraId="12009F5E" w14:textId="77777777" w:rsidR="00052258" w:rsidRPr="0014009B" w:rsidRDefault="00052258" w:rsidP="00052258">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t>Unmodulated signal for CFO calibration provides higher calibration precision than modulated signal</w:t>
      </w:r>
    </w:p>
    <w:p w14:paraId="3CEE8DAC" w14:textId="77777777" w:rsidR="00052258" w:rsidRPr="0014009B" w:rsidRDefault="00052258" w:rsidP="00052258">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t xml:space="preserve">Modulated signal with random changes in the amplitude </w:t>
      </w:r>
      <w:r>
        <w:rPr>
          <w:rFonts w:eastAsiaTheme="minorEastAsia"/>
          <w:b/>
          <w:bCs/>
          <w:i/>
          <w:iCs/>
          <w:sz w:val="22"/>
          <w:szCs w:val="22"/>
          <w:lang w:val="en-US" w:eastAsia="zh-CN"/>
        </w:rPr>
        <w:t xml:space="preserve">and phase </w:t>
      </w:r>
      <w:r w:rsidRPr="0014009B">
        <w:rPr>
          <w:rFonts w:eastAsiaTheme="minorEastAsia"/>
          <w:b/>
          <w:bCs/>
          <w:i/>
          <w:iCs/>
          <w:sz w:val="22"/>
          <w:szCs w:val="22"/>
          <w:lang w:val="en-US" w:eastAsia="zh-CN"/>
        </w:rPr>
        <w:t>will contaminate the estimation of frequency and phase.</w:t>
      </w:r>
    </w:p>
    <w:p w14:paraId="26BDE5FD" w14:textId="77777777" w:rsidR="00052258" w:rsidRPr="004D23A1" w:rsidRDefault="00052258" w:rsidP="00052258">
      <w:pPr>
        <w:wordWrap w:val="0"/>
        <w:autoSpaceDE w:val="0"/>
        <w:autoSpaceDN w:val="0"/>
        <w:spacing w:beforeLines="50" w:before="120"/>
        <w:ind w:left="799" w:hanging="799"/>
        <w:jc w:val="both"/>
        <w:rPr>
          <w:rFonts w:ascii="Times New Roman" w:hAnsi="Times New Roman"/>
          <w:b/>
          <w:i/>
          <w:sz w:val="22"/>
          <w:szCs w:val="20"/>
          <w:lang w:eastAsia="ko-KR"/>
        </w:rPr>
      </w:pPr>
      <w:r w:rsidRPr="004D23A1">
        <w:rPr>
          <w:rFonts w:ascii="Times New Roman" w:hAnsi="Times New Roman"/>
          <w:b/>
          <w:i/>
          <w:sz w:val="22"/>
          <w:szCs w:val="20"/>
          <w:lang w:eastAsia="ko-KR"/>
        </w:rPr>
        <w:t xml:space="preserve">Proposal </w:t>
      </w:r>
      <w:r>
        <w:rPr>
          <w:rFonts w:ascii="Times New Roman" w:hAnsi="Times New Roman"/>
          <w:b/>
          <w:i/>
          <w:sz w:val="22"/>
          <w:szCs w:val="20"/>
          <w:lang w:eastAsia="ko-KR"/>
        </w:rPr>
        <w:t>2</w:t>
      </w:r>
      <w:r w:rsidRPr="004D23A1">
        <w:rPr>
          <w:rFonts w:ascii="Times New Roman" w:hAnsi="Times New Roman"/>
          <w:b/>
          <w:i/>
          <w:sz w:val="22"/>
          <w:szCs w:val="20"/>
          <w:lang w:eastAsia="ko-KR"/>
        </w:rPr>
        <w:t>:</w:t>
      </w:r>
      <w:r>
        <w:rPr>
          <w:rFonts w:ascii="Times New Roman" w:hAnsi="Times New Roman"/>
          <w:b/>
          <w:i/>
          <w:sz w:val="22"/>
          <w:szCs w:val="20"/>
          <w:lang w:eastAsia="ko-KR"/>
        </w:rPr>
        <w:t xml:space="preserve"> For CFO calibration signal,</w:t>
      </w:r>
    </w:p>
    <w:p w14:paraId="5E2CE0F7" w14:textId="77777777" w:rsidR="00052258" w:rsidRPr="004D23A1" w:rsidRDefault="00052258" w:rsidP="00052258">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t>Unmodulated sinusoid signal is studied with higher priority for device 2b and device C.</w:t>
      </w:r>
    </w:p>
    <w:p w14:paraId="65A12C9B" w14:textId="77777777" w:rsidR="00F273B1" w:rsidRDefault="00F273B1" w:rsidP="00F273B1">
      <w:pPr>
        <w:wordWrap w:val="0"/>
        <w:autoSpaceDE w:val="0"/>
        <w:autoSpaceDN w:val="0"/>
        <w:spacing w:beforeLines="50" w:before="120"/>
        <w:ind w:left="799" w:hanging="799"/>
        <w:jc w:val="both"/>
        <w:rPr>
          <w:rFonts w:ascii="Times New Roman" w:hAnsi="Times New Roman"/>
          <w:b/>
          <w:i/>
          <w:sz w:val="22"/>
          <w:szCs w:val="20"/>
          <w:lang w:eastAsia="ko-KR"/>
        </w:rPr>
      </w:pPr>
      <w:r w:rsidRPr="005F3BCD">
        <w:rPr>
          <w:rFonts w:ascii="Times New Roman" w:hAnsi="Times New Roman" w:hint="eastAsia"/>
          <w:b/>
          <w:i/>
          <w:sz w:val="22"/>
          <w:szCs w:val="20"/>
          <w:lang w:eastAsia="ko-KR"/>
        </w:rPr>
        <w:t>O</w:t>
      </w:r>
      <w:r w:rsidRPr="005F3BCD">
        <w:rPr>
          <w:rFonts w:ascii="Times New Roman" w:hAnsi="Times New Roman"/>
          <w:b/>
          <w:i/>
          <w:sz w:val="22"/>
          <w:szCs w:val="20"/>
          <w:lang w:eastAsia="ko-KR"/>
        </w:rPr>
        <w:t>bservation 2:</w:t>
      </w:r>
      <w:r>
        <w:rPr>
          <w:rFonts w:ascii="Times New Roman" w:hAnsi="Times New Roman"/>
          <w:b/>
          <w:i/>
          <w:sz w:val="22"/>
          <w:szCs w:val="20"/>
          <w:lang w:eastAsia="ko-KR"/>
        </w:rPr>
        <w:t xml:space="preserve"> For CFO calibration signal of unmodulated sinusoid signal with single tone and multiple single tones</w:t>
      </w:r>
    </w:p>
    <w:p w14:paraId="7339219A" w14:textId="77777777" w:rsidR="00F273B1" w:rsidRPr="0014009B" w:rsidRDefault="00F273B1" w:rsidP="00F273B1">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hint="eastAsia"/>
          <w:b/>
          <w:bCs/>
          <w:i/>
          <w:iCs/>
          <w:sz w:val="22"/>
          <w:szCs w:val="22"/>
          <w:lang w:val="en-US" w:eastAsia="zh-CN"/>
        </w:rPr>
        <w:t>U</w:t>
      </w:r>
      <w:r w:rsidRPr="0014009B">
        <w:rPr>
          <w:rFonts w:eastAsiaTheme="minorEastAsia"/>
          <w:b/>
          <w:bCs/>
          <w:i/>
          <w:iCs/>
          <w:sz w:val="22"/>
          <w:szCs w:val="22"/>
          <w:lang w:val="en-US" w:eastAsia="zh-CN"/>
        </w:rPr>
        <w:t>nmodulated sinusoid single tone can bring high calibration accuracy and resolution with low complexity but have a relatively low measurement efficiency.</w:t>
      </w:r>
    </w:p>
    <w:p w14:paraId="71CB1557" w14:textId="77777777" w:rsidR="00F273B1" w:rsidRPr="0014009B" w:rsidRDefault="00F273B1" w:rsidP="00F273B1">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t>Utilizing of calibration signal with multiple single tones achieves high estimation efficiency lead</w:t>
      </w:r>
      <w:r>
        <w:rPr>
          <w:rFonts w:eastAsiaTheme="minorEastAsia"/>
          <w:b/>
          <w:bCs/>
          <w:i/>
          <w:iCs/>
          <w:sz w:val="22"/>
          <w:szCs w:val="22"/>
          <w:lang w:val="en-US" w:eastAsia="zh-CN"/>
        </w:rPr>
        <w:t>ing</w:t>
      </w:r>
      <w:r w:rsidRPr="0014009B">
        <w:rPr>
          <w:rFonts w:eastAsiaTheme="minorEastAsia"/>
          <w:b/>
          <w:bCs/>
          <w:i/>
          <w:iCs/>
          <w:sz w:val="22"/>
          <w:szCs w:val="22"/>
          <w:lang w:val="en-US" w:eastAsia="zh-CN"/>
        </w:rPr>
        <w:t xml:space="preserve"> to high complexity.</w:t>
      </w:r>
    </w:p>
    <w:p w14:paraId="16FEA950" w14:textId="77777777" w:rsidR="00F273B1" w:rsidRPr="0042404A" w:rsidRDefault="00F273B1" w:rsidP="00F273B1">
      <w:pPr>
        <w:wordWrap w:val="0"/>
        <w:autoSpaceDE w:val="0"/>
        <w:autoSpaceDN w:val="0"/>
        <w:spacing w:beforeLines="50" w:before="120"/>
        <w:ind w:left="799" w:hanging="799"/>
        <w:jc w:val="both"/>
        <w:rPr>
          <w:rFonts w:ascii="Times New Roman" w:hAnsi="Times New Roman"/>
          <w:b/>
          <w:i/>
          <w:sz w:val="22"/>
          <w:szCs w:val="20"/>
          <w:lang w:eastAsia="ko-KR"/>
        </w:rPr>
      </w:pPr>
      <w:r w:rsidRPr="0042404A">
        <w:rPr>
          <w:rFonts w:ascii="Times New Roman" w:hAnsi="Times New Roman"/>
          <w:b/>
          <w:i/>
          <w:sz w:val="22"/>
          <w:szCs w:val="20"/>
          <w:lang w:eastAsia="ko-KR"/>
        </w:rPr>
        <w:t xml:space="preserve">Proposal </w:t>
      </w:r>
      <w:r>
        <w:rPr>
          <w:rFonts w:ascii="Times New Roman" w:hAnsi="Times New Roman"/>
          <w:b/>
          <w:i/>
          <w:sz w:val="22"/>
          <w:szCs w:val="20"/>
          <w:lang w:eastAsia="ko-KR"/>
        </w:rPr>
        <w:t>3</w:t>
      </w:r>
      <w:r w:rsidRPr="0042404A">
        <w:rPr>
          <w:rFonts w:ascii="Times New Roman" w:hAnsi="Times New Roman"/>
          <w:b/>
          <w:i/>
          <w:sz w:val="22"/>
          <w:szCs w:val="20"/>
          <w:lang w:eastAsia="ko-KR"/>
        </w:rPr>
        <w:t xml:space="preserve">: </w:t>
      </w:r>
    </w:p>
    <w:p w14:paraId="42B21B88" w14:textId="77777777" w:rsidR="00F273B1" w:rsidRPr="0014009B" w:rsidRDefault="00F273B1" w:rsidP="00F273B1">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42404A">
        <w:rPr>
          <w:rFonts w:ascii="Times New Roman" w:hAnsi="Times New Roman"/>
          <w:b/>
          <w:i/>
          <w:sz w:val="22"/>
          <w:szCs w:val="20"/>
          <w:lang w:eastAsia="ko-KR"/>
        </w:rPr>
        <w:t xml:space="preserve">For CFO </w:t>
      </w:r>
      <w:r>
        <w:rPr>
          <w:rFonts w:ascii="Times New Roman" w:hAnsi="Times New Roman"/>
          <w:b/>
          <w:i/>
          <w:sz w:val="22"/>
          <w:szCs w:val="20"/>
          <w:lang w:eastAsia="ko-KR"/>
        </w:rPr>
        <w:t>calibration signal</w:t>
      </w:r>
      <w:r w:rsidRPr="0042404A">
        <w:rPr>
          <w:rFonts w:ascii="Times New Roman" w:hAnsi="Times New Roman"/>
          <w:b/>
          <w:i/>
          <w:sz w:val="22"/>
          <w:szCs w:val="20"/>
          <w:lang w:eastAsia="ko-KR"/>
        </w:rPr>
        <w:t xml:space="preserve">, </w:t>
      </w:r>
      <w:r w:rsidRPr="0014009B">
        <w:rPr>
          <w:rFonts w:eastAsiaTheme="minorEastAsia"/>
          <w:b/>
          <w:bCs/>
          <w:i/>
          <w:iCs/>
          <w:sz w:val="22"/>
          <w:szCs w:val="22"/>
          <w:lang w:val="en-US" w:eastAsia="zh-CN"/>
        </w:rPr>
        <w:t>unmodulated sinusoid single tone can be studied as baseline.</w:t>
      </w:r>
    </w:p>
    <w:p w14:paraId="05128785" w14:textId="77777777" w:rsidR="00F273B1" w:rsidRPr="002C5263" w:rsidRDefault="00F273B1" w:rsidP="00F273B1">
      <w:pPr>
        <w:wordWrap w:val="0"/>
        <w:autoSpaceDE w:val="0"/>
        <w:autoSpaceDN w:val="0"/>
        <w:spacing w:beforeLines="50" w:before="120"/>
        <w:ind w:left="799" w:hanging="799"/>
        <w:jc w:val="both"/>
        <w:rPr>
          <w:rFonts w:ascii="Times New Roman" w:hAnsi="Times New Roman"/>
          <w:b/>
          <w:i/>
          <w:sz w:val="22"/>
          <w:szCs w:val="20"/>
          <w:lang w:eastAsia="ko-KR"/>
        </w:rPr>
      </w:pPr>
      <w:r w:rsidRPr="002C5263">
        <w:rPr>
          <w:rFonts w:ascii="Times New Roman" w:hAnsi="Times New Roman"/>
          <w:b/>
          <w:i/>
          <w:sz w:val="22"/>
          <w:szCs w:val="20"/>
          <w:lang w:eastAsia="ko-KR"/>
        </w:rPr>
        <w:t xml:space="preserve">Proposal </w:t>
      </w:r>
      <w:r>
        <w:rPr>
          <w:rFonts w:ascii="Times New Roman" w:hAnsi="Times New Roman"/>
          <w:b/>
          <w:i/>
          <w:sz w:val="22"/>
          <w:szCs w:val="20"/>
          <w:lang w:eastAsia="ko-KR"/>
        </w:rPr>
        <w:t>4</w:t>
      </w:r>
      <w:r w:rsidRPr="002C5263">
        <w:rPr>
          <w:rFonts w:ascii="Times New Roman" w:hAnsi="Times New Roman"/>
          <w:b/>
          <w:i/>
          <w:sz w:val="22"/>
          <w:szCs w:val="20"/>
          <w:lang w:eastAsia="ko-KR"/>
        </w:rPr>
        <w:t>:</w:t>
      </w:r>
      <w:r>
        <w:rPr>
          <w:rFonts w:ascii="Times New Roman" w:hAnsi="Times New Roman"/>
          <w:b/>
          <w:i/>
          <w:sz w:val="22"/>
          <w:szCs w:val="20"/>
          <w:lang w:eastAsia="ko-KR"/>
        </w:rPr>
        <w:t xml:space="preserve"> </w:t>
      </w:r>
    </w:p>
    <w:p w14:paraId="32E5B7E2" w14:textId="77777777" w:rsidR="00F273B1" w:rsidRPr="0014009B" w:rsidRDefault="00F273B1" w:rsidP="00F273B1">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t>For the study of CFO calibration signal and synchronization signal, CFO calibration signal is the same with synchronization signal as the baseline.</w:t>
      </w:r>
    </w:p>
    <w:p w14:paraId="72389009" w14:textId="77777777" w:rsidR="00F273B1" w:rsidRPr="0042404A" w:rsidRDefault="00F273B1" w:rsidP="00F273B1">
      <w:pPr>
        <w:wordWrap w:val="0"/>
        <w:autoSpaceDE w:val="0"/>
        <w:autoSpaceDN w:val="0"/>
        <w:spacing w:beforeLines="50" w:before="120"/>
        <w:ind w:left="799" w:hanging="799"/>
        <w:jc w:val="both"/>
        <w:rPr>
          <w:rFonts w:ascii="Times New Roman" w:hAnsi="Times New Roman"/>
          <w:b/>
          <w:i/>
          <w:sz w:val="22"/>
          <w:szCs w:val="20"/>
          <w:lang w:eastAsia="ko-KR"/>
        </w:rPr>
      </w:pPr>
      <w:r w:rsidRPr="0042404A">
        <w:rPr>
          <w:rFonts w:ascii="Times New Roman" w:hAnsi="Times New Roman"/>
          <w:b/>
          <w:i/>
          <w:sz w:val="22"/>
          <w:szCs w:val="20"/>
          <w:lang w:eastAsia="ko-KR"/>
        </w:rPr>
        <w:t xml:space="preserve">Proposal </w:t>
      </w:r>
      <w:r>
        <w:rPr>
          <w:rFonts w:ascii="Times New Roman" w:hAnsi="Times New Roman"/>
          <w:b/>
          <w:i/>
          <w:sz w:val="22"/>
          <w:szCs w:val="20"/>
          <w:lang w:eastAsia="ko-KR"/>
        </w:rPr>
        <w:t>5</w:t>
      </w:r>
      <w:r w:rsidRPr="0042404A">
        <w:rPr>
          <w:rFonts w:ascii="Times New Roman" w:hAnsi="Times New Roman"/>
          <w:b/>
          <w:i/>
          <w:sz w:val="22"/>
          <w:szCs w:val="20"/>
          <w:lang w:eastAsia="ko-KR"/>
        </w:rPr>
        <w:t xml:space="preserve">: For </w:t>
      </w:r>
      <w:r>
        <w:rPr>
          <w:rFonts w:ascii="Times New Roman" w:hAnsi="Times New Roman"/>
          <w:b/>
          <w:i/>
          <w:sz w:val="22"/>
          <w:szCs w:val="20"/>
          <w:lang w:eastAsia="ko-KR"/>
        </w:rPr>
        <w:t>synchronization signal</w:t>
      </w:r>
      <w:r w:rsidRPr="0042404A">
        <w:rPr>
          <w:rFonts w:ascii="Times New Roman" w:hAnsi="Times New Roman"/>
          <w:b/>
          <w:i/>
          <w:sz w:val="22"/>
          <w:szCs w:val="20"/>
          <w:lang w:eastAsia="ko-KR"/>
        </w:rPr>
        <w:t xml:space="preserve">, </w:t>
      </w:r>
    </w:p>
    <w:p w14:paraId="7EFAAF17" w14:textId="77777777" w:rsidR="00F273B1" w:rsidRPr="0014009B" w:rsidRDefault="00F273B1" w:rsidP="00F273B1">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t xml:space="preserve">Prioritize </w:t>
      </w:r>
      <w:r>
        <w:rPr>
          <w:rFonts w:eastAsiaTheme="minorEastAsia"/>
          <w:b/>
          <w:bCs/>
          <w:i/>
          <w:iCs/>
          <w:sz w:val="22"/>
          <w:szCs w:val="22"/>
          <w:lang w:val="en-US" w:eastAsia="zh-CN"/>
        </w:rPr>
        <w:t>the study of</w:t>
      </w:r>
      <w:r w:rsidRPr="0014009B">
        <w:rPr>
          <w:rFonts w:eastAsiaTheme="minorEastAsia"/>
          <w:b/>
          <w:bCs/>
          <w:i/>
          <w:iCs/>
          <w:sz w:val="22"/>
          <w:szCs w:val="22"/>
          <w:lang w:val="en-US" w:eastAsia="zh-CN"/>
        </w:rPr>
        <w:t xml:space="preserve"> periodic synchronization signal for the functionality of time-frequency synchronization.</w:t>
      </w:r>
    </w:p>
    <w:p w14:paraId="721BEF14" w14:textId="77777777" w:rsidR="00F273B1" w:rsidRPr="0014009B" w:rsidRDefault="00F273B1" w:rsidP="00F273B1">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t>Aperiodic synchronization signal is studied as a lower-priority alternative.</w:t>
      </w:r>
    </w:p>
    <w:p w14:paraId="4EC95C53" w14:textId="77777777" w:rsidR="00F273B1" w:rsidRPr="002C57AB" w:rsidRDefault="00F273B1" w:rsidP="00F273B1">
      <w:pPr>
        <w:wordWrap w:val="0"/>
        <w:autoSpaceDE w:val="0"/>
        <w:autoSpaceDN w:val="0"/>
        <w:spacing w:beforeLines="50" w:before="120"/>
        <w:ind w:left="799" w:hanging="799"/>
        <w:jc w:val="both"/>
        <w:rPr>
          <w:rFonts w:ascii="Times New Roman" w:hAnsi="Times New Roman"/>
          <w:b/>
          <w:i/>
          <w:sz w:val="22"/>
          <w:szCs w:val="20"/>
          <w:lang w:eastAsia="ko-KR"/>
        </w:rPr>
      </w:pPr>
      <w:r w:rsidRPr="002C57AB">
        <w:rPr>
          <w:rFonts w:ascii="Times New Roman" w:hAnsi="Times New Roman"/>
          <w:b/>
          <w:i/>
          <w:sz w:val="22"/>
          <w:szCs w:val="20"/>
          <w:lang w:eastAsia="ko-KR"/>
        </w:rPr>
        <w:t xml:space="preserve">Proposal </w:t>
      </w:r>
      <w:r>
        <w:rPr>
          <w:rFonts w:ascii="Times New Roman" w:hAnsi="Times New Roman"/>
          <w:b/>
          <w:i/>
          <w:sz w:val="22"/>
          <w:szCs w:val="20"/>
          <w:lang w:eastAsia="ko-KR"/>
        </w:rPr>
        <w:t>6</w:t>
      </w:r>
      <w:r w:rsidRPr="002C57AB">
        <w:rPr>
          <w:rFonts w:ascii="Times New Roman" w:hAnsi="Times New Roman"/>
          <w:b/>
          <w:i/>
          <w:sz w:val="22"/>
          <w:szCs w:val="20"/>
          <w:lang w:eastAsia="ko-KR"/>
        </w:rPr>
        <w:t xml:space="preserve">: </w:t>
      </w:r>
    </w:p>
    <w:p w14:paraId="1DE7B8D7" w14:textId="77777777" w:rsidR="00F273B1" w:rsidRPr="0014009B" w:rsidRDefault="00F273B1" w:rsidP="00F273B1">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t>Whether Option 1, Option 2 or Option 3, if supported, is utilized for SFO calibration can be selected by device’s implementation.</w:t>
      </w:r>
    </w:p>
    <w:p w14:paraId="57902144" w14:textId="77777777" w:rsidR="00F273B1" w:rsidRPr="00DE44A1" w:rsidRDefault="00F273B1" w:rsidP="00F273B1">
      <w:pPr>
        <w:wordWrap w:val="0"/>
        <w:autoSpaceDE w:val="0"/>
        <w:autoSpaceDN w:val="0"/>
        <w:spacing w:beforeLines="50" w:before="120"/>
        <w:ind w:left="799" w:hanging="799"/>
        <w:jc w:val="both"/>
        <w:rPr>
          <w:rFonts w:ascii="Times New Roman" w:hAnsi="Times New Roman"/>
          <w:b/>
          <w:i/>
          <w:sz w:val="22"/>
          <w:szCs w:val="20"/>
          <w:lang w:eastAsia="ko-KR"/>
        </w:rPr>
      </w:pPr>
      <w:r w:rsidRPr="00DE44A1">
        <w:rPr>
          <w:rFonts w:ascii="Times New Roman" w:hAnsi="Times New Roman"/>
          <w:b/>
          <w:i/>
          <w:sz w:val="22"/>
          <w:szCs w:val="20"/>
          <w:lang w:eastAsia="ko-KR"/>
        </w:rPr>
        <w:t xml:space="preserve">Proposal </w:t>
      </w:r>
      <w:r>
        <w:rPr>
          <w:rFonts w:ascii="Times New Roman" w:hAnsi="Times New Roman"/>
          <w:b/>
          <w:i/>
          <w:sz w:val="22"/>
          <w:szCs w:val="20"/>
          <w:lang w:eastAsia="ko-KR"/>
        </w:rPr>
        <w:t>7</w:t>
      </w:r>
      <w:r w:rsidRPr="00DE44A1">
        <w:rPr>
          <w:rFonts w:ascii="Times New Roman" w:hAnsi="Times New Roman"/>
          <w:b/>
          <w:i/>
          <w:sz w:val="22"/>
          <w:szCs w:val="20"/>
          <w:lang w:eastAsia="ko-KR"/>
        </w:rPr>
        <w:t>:</w:t>
      </w:r>
      <w:r>
        <w:rPr>
          <w:rFonts w:ascii="Times New Roman" w:hAnsi="Times New Roman"/>
          <w:b/>
          <w:i/>
          <w:sz w:val="22"/>
          <w:szCs w:val="20"/>
          <w:lang w:eastAsia="ko-KR"/>
        </w:rPr>
        <w:t xml:space="preserve"> For the necessary information in L1 R2D control, except TBS information of R2D payload in PRDCH,</w:t>
      </w:r>
    </w:p>
    <w:p w14:paraId="4F590D3C" w14:textId="77777777" w:rsidR="00F273B1" w:rsidRPr="0014009B" w:rsidRDefault="00F273B1" w:rsidP="00F273B1">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t>Study the scheduling of PRDCH carrying R2D payload, R2D repetition, FEC for R2D transmission at first preceding the determination of necessary information in L1 R2D control.</w:t>
      </w:r>
    </w:p>
    <w:bookmarkEnd w:id="3"/>
    <w:p w14:paraId="422D9FF1" w14:textId="7F7D17CC" w:rsidR="004156E2" w:rsidRPr="004D21D8" w:rsidRDefault="00962BF4" w:rsidP="004D21D8">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4D21D8">
        <w:rPr>
          <w:rFonts w:eastAsia="宋体" w:hint="eastAsia"/>
          <w:kern w:val="0"/>
          <w:szCs w:val="28"/>
          <w:lang w:val="en-US"/>
        </w:rPr>
        <w:t>Reference</w:t>
      </w:r>
    </w:p>
    <w:p w14:paraId="73BFAAC8" w14:textId="78999D03" w:rsidR="00B5090C" w:rsidRPr="00B5090C" w:rsidRDefault="00B676B7" w:rsidP="00B5090C">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B676B7">
        <w:rPr>
          <w:rFonts w:eastAsia="宋体"/>
          <w:sz w:val="22"/>
          <w:lang w:val="en-US" w:eastAsia="zh-CN"/>
        </w:rPr>
        <w:t>RP-252964, “Revised SID: Study on enhancements for solutions for Ambient IoT (Internet of Things) in NR outdoor for active devices”, RAN#109, September, 2025.</w:t>
      </w:r>
    </w:p>
    <w:p w14:paraId="2AB6BFDB" w14:textId="77777777" w:rsidR="008E2B2A" w:rsidRPr="002270A6" w:rsidRDefault="008E2B2A" w:rsidP="002270A6">
      <w:pPr>
        <w:overflowPunct w:val="0"/>
        <w:autoSpaceDE w:val="0"/>
        <w:autoSpaceDN w:val="0"/>
        <w:adjustRightInd w:val="0"/>
        <w:spacing w:before="120" w:line="259" w:lineRule="auto"/>
        <w:ind w:left="0" w:firstLine="0"/>
        <w:jc w:val="both"/>
        <w:rPr>
          <w:rFonts w:eastAsia="宋体"/>
          <w:sz w:val="22"/>
          <w:lang w:val="en-US" w:eastAsia="zh-CN"/>
        </w:rPr>
      </w:pPr>
    </w:p>
    <w:sectPr w:rsidR="008E2B2A" w:rsidRPr="002270A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43978" w14:textId="77777777" w:rsidR="0076446F" w:rsidRDefault="0076446F" w:rsidP="00FD59FB">
      <w:r>
        <w:separator/>
      </w:r>
    </w:p>
  </w:endnote>
  <w:endnote w:type="continuationSeparator" w:id="0">
    <w:p w14:paraId="01D12B19" w14:textId="77777777" w:rsidR="0076446F" w:rsidRDefault="0076446F"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244B3" w14:textId="77777777" w:rsidR="0076446F" w:rsidRDefault="0076446F" w:rsidP="00FD59FB">
      <w:r>
        <w:separator/>
      </w:r>
    </w:p>
  </w:footnote>
  <w:footnote w:type="continuationSeparator" w:id="0">
    <w:p w14:paraId="2E0DD1F1" w14:textId="77777777" w:rsidR="0076446F" w:rsidRDefault="0076446F"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B72108"/>
    <w:multiLevelType w:val="singleLevel"/>
    <w:tmpl w:val="BDB7210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3" w15:restartNumberingAfterBreak="0">
    <w:nsid w:val="060068CE"/>
    <w:multiLevelType w:val="hybridMultilevel"/>
    <w:tmpl w:val="CA3E4E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5127AE"/>
    <w:multiLevelType w:val="hybridMultilevel"/>
    <w:tmpl w:val="C62AF06A"/>
    <w:lvl w:ilvl="0" w:tplc="3F284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D11556"/>
    <w:multiLevelType w:val="hybridMultilevel"/>
    <w:tmpl w:val="6A7EE136"/>
    <w:lvl w:ilvl="0" w:tplc="2C7A9DF6">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DF6CAD"/>
    <w:multiLevelType w:val="hybridMultilevel"/>
    <w:tmpl w:val="ABD20378"/>
    <w:lvl w:ilvl="0" w:tplc="0C0A2C60">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D80724"/>
    <w:multiLevelType w:val="hybridMultilevel"/>
    <w:tmpl w:val="192E7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970114"/>
    <w:multiLevelType w:val="multilevel"/>
    <w:tmpl w:val="62970114"/>
    <w:lvl w:ilvl="0">
      <w:start w:val="1"/>
      <w:numFmt w:val="decimal"/>
      <w:lvlText w:val="[%1]"/>
      <w:lvlJc w:val="left"/>
      <w:pPr>
        <w:ind w:left="790" w:hanging="400"/>
      </w:pPr>
      <w:rPr>
        <w:rFonts w:cs="Times New Roman" w:hint="eastAsia"/>
      </w:rPr>
    </w:lvl>
    <w:lvl w:ilvl="1">
      <w:start w:val="1"/>
      <w:numFmt w:val="upperLetter"/>
      <w:lvlText w:val="%2."/>
      <w:lvlJc w:val="left"/>
      <w:pPr>
        <w:ind w:left="1190" w:hanging="400"/>
      </w:pPr>
    </w:lvl>
    <w:lvl w:ilvl="2">
      <w:start w:val="1"/>
      <w:numFmt w:val="lowerRoman"/>
      <w:lvlText w:val="%3."/>
      <w:lvlJc w:val="right"/>
      <w:pPr>
        <w:ind w:left="1590" w:hanging="400"/>
      </w:pPr>
    </w:lvl>
    <w:lvl w:ilvl="3">
      <w:start w:val="1"/>
      <w:numFmt w:val="decimal"/>
      <w:lvlText w:val="%4."/>
      <w:lvlJc w:val="left"/>
      <w:pPr>
        <w:ind w:left="1990" w:hanging="400"/>
      </w:pPr>
    </w:lvl>
    <w:lvl w:ilvl="4">
      <w:start w:val="1"/>
      <w:numFmt w:val="upperLetter"/>
      <w:lvlText w:val="%5."/>
      <w:lvlJc w:val="left"/>
      <w:pPr>
        <w:ind w:left="2390" w:hanging="400"/>
      </w:pPr>
    </w:lvl>
    <w:lvl w:ilvl="5">
      <w:start w:val="1"/>
      <w:numFmt w:val="lowerRoman"/>
      <w:lvlText w:val="%6."/>
      <w:lvlJc w:val="right"/>
      <w:pPr>
        <w:ind w:left="2790" w:hanging="400"/>
      </w:pPr>
    </w:lvl>
    <w:lvl w:ilvl="6">
      <w:start w:val="1"/>
      <w:numFmt w:val="decimal"/>
      <w:lvlText w:val="%7."/>
      <w:lvlJc w:val="left"/>
      <w:pPr>
        <w:ind w:left="3190" w:hanging="400"/>
      </w:pPr>
    </w:lvl>
    <w:lvl w:ilvl="7">
      <w:start w:val="1"/>
      <w:numFmt w:val="upperLetter"/>
      <w:lvlText w:val="%8."/>
      <w:lvlJc w:val="left"/>
      <w:pPr>
        <w:ind w:left="3590" w:hanging="400"/>
      </w:pPr>
    </w:lvl>
    <w:lvl w:ilvl="8">
      <w:start w:val="1"/>
      <w:numFmt w:val="lowerRoman"/>
      <w:lvlText w:val="%9."/>
      <w:lvlJc w:val="right"/>
      <w:pPr>
        <w:ind w:left="3990" w:hanging="400"/>
      </w:pPr>
    </w:lvl>
  </w:abstractNum>
  <w:abstractNum w:abstractNumId="15"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03157D4"/>
    <w:multiLevelType w:val="multilevel"/>
    <w:tmpl w:val="FA761444"/>
    <w:lvl w:ilvl="0">
      <w:start w:val="1"/>
      <w:numFmt w:val="decimal"/>
      <w:lvlText w:val="%1."/>
      <w:lvlJc w:val="left"/>
      <w:pPr>
        <w:tabs>
          <w:tab w:val="left" w:pos="709"/>
        </w:tabs>
        <w:ind w:left="709" w:hanging="709"/>
      </w:pPr>
      <w:rPr>
        <w:rFonts w:hint="eastAsia"/>
        <w:lang w:val="zh-CN"/>
      </w:rPr>
    </w:lvl>
    <w:lvl w:ilvl="1">
      <w:start w:val="1"/>
      <w:numFmt w:val="decimal"/>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abstractNumId w:val="11"/>
  </w:num>
  <w:num w:numId="2">
    <w:abstractNumId w:val="9"/>
  </w:num>
  <w:num w:numId="3">
    <w:abstractNumId w:val="5"/>
  </w:num>
  <w:num w:numId="4">
    <w:abstractNumId w:val="10"/>
  </w:num>
  <w:num w:numId="5">
    <w:abstractNumId w:val="0"/>
  </w:num>
  <w:num w:numId="6">
    <w:abstractNumId w:val="14"/>
  </w:num>
  <w:num w:numId="7">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1"/>
  </w:num>
  <w:num w:numId="12">
    <w:abstractNumId w:val="2"/>
  </w:num>
  <w:num w:numId="13">
    <w:abstractNumId w:val="8"/>
  </w:num>
  <w:num w:numId="14">
    <w:abstractNumId w:val="11"/>
  </w:num>
  <w:num w:numId="15">
    <w:abstractNumId w:val="11"/>
  </w:num>
  <w:num w:numId="16">
    <w:abstractNumId w:val="11"/>
  </w:num>
  <w:num w:numId="17">
    <w:abstractNumId w:val="7"/>
  </w:num>
  <w:num w:numId="18">
    <w:abstractNumId w:val="11"/>
  </w:num>
  <w:num w:numId="19">
    <w:abstractNumId w:val="4"/>
  </w:num>
  <w:num w:numId="20">
    <w:abstractNumId w:val="11"/>
  </w:num>
  <w:num w:numId="21">
    <w:abstractNumId w:val="11"/>
  </w:num>
  <w:num w:numId="22">
    <w:abstractNumId w:val="11"/>
  </w:num>
  <w:num w:numId="23">
    <w:abstractNumId w:val="6"/>
  </w:num>
  <w:num w:numId="24">
    <w:abstractNumId w:val="15"/>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22499"/>
    <w:rsid w:val="00023B46"/>
    <w:rsid w:val="00025B86"/>
    <w:rsid w:val="00031FCC"/>
    <w:rsid w:val="00033AF7"/>
    <w:rsid w:val="00033CC8"/>
    <w:rsid w:val="000414FD"/>
    <w:rsid w:val="000453E0"/>
    <w:rsid w:val="0005224E"/>
    <w:rsid w:val="00052258"/>
    <w:rsid w:val="00053D8D"/>
    <w:rsid w:val="00057627"/>
    <w:rsid w:val="00064557"/>
    <w:rsid w:val="000663D3"/>
    <w:rsid w:val="00074C74"/>
    <w:rsid w:val="00087F7D"/>
    <w:rsid w:val="00094A32"/>
    <w:rsid w:val="000A6D50"/>
    <w:rsid w:val="000D63EB"/>
    <w:rsid w:val="000F07CB"/>
    <w:rsid w:val="000F4552"/>
    <w:rsid w:val="00102B56"/>
    <w:rsid w:val="00113CA4"/>
    <w:rsid w:val="00117A5B"/>
    <w:rsid w:val="00121018"/>
    <w:rsid w:val="00122648"/>
    <w:rsid w:val="00127711"/>
    <w:rsid w:val="00130663"/>
    <w:rsid w:val="00135E6D"/>
    <w:rsid w:val="0014009B"/>
    <w:rsid w:val="001402A8"/>
    <w:rsid w:val="00140344"/>
    <w:rsid w:val="00143358"/>
    <w:rsid w:val="00143FBD"/>
    <w:rsid w:val="0014540E"/>
    <w:rsid w:val="001630D8"/>
    <w:rsid w:val="001661BE"/>
    <w:rsid w:val="00180DE2"/>
    <w:rsid w:val="00182A31"/>
    <w:rsid w:val="00190B2F"/>
    <w:rsid w:val="00197BE1"/>
    <w:rsid w:val="001A2054"/>
    <w:rsid w:val="001A46A2"/>
    <w:rsid w:val="001B3C9D"/>
    <w:rsid w:val="001B77EB"/>
    <w:rsid w:val="001C2B3E"/>
    <w:rsid w:val="001C6C52"/>
    <w:rsid w:val="001E680B"/>
    <w:rsid w:val="001F3F6D"/>
    <w:rsid w:val="001F58AD"/>
    <w:rsid w:val="00202494"/>
    <w:rsid w:val="00203320"/>
    <w:rsid w:val="002222D1"/>
    <w:rsid w:val="002248E6"/>
    <w:rsid w:val="002270A6"/>
    <w:rsid w:val="0023273D"/>
    <w:rsid w:val="002347F8"/>
    <w:rsid w:val="0024656A"/>
    <w:rsid w:val="00246CF4"/>
    <w:rsid w:val="00246D0E"/>
    <w:rsid w:val="00250814"/>
    <w:rsid w:val="00252A22"/>
    <w:rsid w:val="00256421"/>
    <w:rsid w:val="0026707C"/>
    <w:rsid w:val="00267E12"/>
    <w:rsid w:val="00277B04"/>
    <w:rsid w:val="00280B02"/>
    <w:rsid w:val="0028363D"/>
    <w:rsid w:val="00296A61"/>
    <w:rsid w:val="002B1FC6"/>
    <w:rsid w:val="002B7C7B"/>
    <w:rsid w:val="002C5263"/>
    <w:rsid w:val="002C52CC"/>
    <w:rsid w:val="002C57AB"/>
    <w:rsid w:val="002D29C9"/>
    <w:rsid w:val="002D7ECF"/>
    <w:rsid w:val="002E5499"/>
    <w:rsid w:val="00301F6E"/>
    <w:rsid w:val="00302BD4"/>
    <w:rsid w:val="00316717"/>
    <w:rsid w:val="00320626"/>
    <w:rsid w:val="00325660"/>
    <w:rsid w:val="00334E9C"/>
    <w:rsid w:val="00342F6B"/>
    <w:rsid w:val="00344FC9"/>
    <w:rsid w:val="003561E1"/>
    <w:rsid w:val="00356749"/>
    <w:rsid w:val="00362B73"/>
    <w:rsid w:val="003765FF"/>
    <w:rsid w:val="003835C8"/>
    <w:rsid w:val="0039059F"/>
    <w:rsid w:val="0039461A"/>
    <w:rsid w:val="003B11ED"/>
    <w:rsid w:val="003B6747"/>
    <w:rsid w:val="003C7FBC"/>
    <w:rsid w:val="003D1A83"/>
    <w:rsid w:val="003D640E"/>
    <w:rsid w:val="003E0520"/>
    <w:rsid w:val="00406BAA"/>
    <w:rsid w:val="00406CB6"/>
    <w:rsid w:val="0040713E"/>
    <w:rsid w:val="004156E2"/>
    <w:rsid w:val="0042404A"/>
    <w:rsid w:val="00427D10"/>
    <w:rsid w:val="00436491"/>
    <w:rsid w:val="004376B4"/>
    <w:rsid w:val="00445781"/>
    <w:rsid w:val="00454E6B"/>
    <w:rsid w:val="00456CAB"/>
    <w:rsid w:val="0045794B"/>
    <w:rsid w:val="0046186D"/>
    <w:rsid w:val="00470188"/>
    <w:rsid w:val="004740FF"/>
    <w:rsid w:val="004805AA"/>
    <w:rsid w:val="00485778"/>
    <w:rsid w:val="004A37C7"/>
    <w:rsid w:val="004A5394"/>
    <w:rsid w:val="004C0EC4"/>
    <w:rsid w:val="004C19C1"/>
    <w:rsid w:val="004D21D8"/>
    <w:rsid w:val="004D23A1"/>
    <w:rsid w:val="004D2ABC"/>
    <w:rsid w:val="004E7B9B"/>
    <w:rsid w:val="004F0D39"/>
    <w:rsid w:val="004F6E5A"/>
    <w:rsid w:val="004F7ACF"/>
    <w:rsid w:val="00512690"/>
    <w:rsid w:val="005152BE"/>
    <w:rsid w:val="00521054"/>
    <w:rsid w:val="005305CB"/>
    <w:rsid w:val="00542A9E"/>
    <w:rsid w:val="005472C9"/>
    <w:rsid w:val="00547DA3"/>
    <w:rsid w:val="005522AD"/>
    <w:rsid w:val="00557356"/>
    <w:rsid w:val="00557BE7"/>
    <w:rsid w:val="00560A2F"/>
    <w:rsid w:val="00561425"/>
    <w:rsid w:val="005632EF"/>
    <w:rsid w:val="005650D1"/>
    <w:rsid w:val="00565322"/>
    <w:rsid w:val="00566E39"/>
    <w:rsid w:val="00570262"/>
    <w:rsid w:val="005B39D3"/>
    <w:rsid w:val="005B3F7D"/>
    <w:rsid w:val="005C2008"/>
    <w:rsid w:val="005C2E0D"/>
    <w:rsid w:val="005C5F6F"/>
    <w:rsid w:val="005D655D"/>
    <w:rsid w:val="005D7931"/>
    <w:rsid w:val="005E7E3F"/>
    <w:rsid w:val="005F1AE6"/>
    <w:rsid w:val="005F3BCD"/>
    <w:rsid w:val="005F7DE5"/>
    <w:rsid w:val="00610A0D"/>
    <w:rsid w:val="00624415"/>
    <w:rsid w:val="00652253"/>
    <w:rsid w:val="00653E1D"/>
    <w:rsid w:val="00657321"/>
    <w:rsid w:val="00683714"/>
    <w:rsid w:val="0068794B"/>
    <w:rsid w:val="00697896"/>
    <w:rsid w:val="006A2177"/>
    <w:rsid w:val="006A5883"/>
    <w:rsid w:val="006C22F8"/>
    <w:rsid w:val="006D038D"/>
    <w:rsid w:val="006D0DB3"/>
    <w:rsid w:val="006D50AE"/>
    <w:rsid w:val="006E60BE"/>
    <w:rsid w:val="006E6C99"/>
    <w:rsid w:val="006E7C1F"/>
    <w:rsid w:val="006F2719"/>
    <w:rsid w:val="006F4EE6"/>
    <w:rsid w:val="006F581D"/>
    <w:rsid w:val="00706626"/>
    <w:rsid w:val="0070796F"/>
    <w:rsid w:val="00710439"/>
    <w:rsid w:val="00723F5F"/>
    <w:rsid w:val="00732DA0"/>
    <w:rsid w:val="007374E4"/>
    <w:rsid w:val="00741727"/>
    <w:rsid w:val="0075279B"/>
    <w:rsid w:val="00754210"/>
    <w:rsid w:val="0075699D"/>
    <w:rsid w:val="00763EE5"/>
    <w:rsid w:val="0076446F"/>
    <w:rsid w:val="00775D23"/>
    <w:rsid w:val="00785B48"/>
    <w:rsid w:val="00787A79"/>
    <w:rsid w:val="00795655"/>
    <w:rsid w:val="007A26F8"/>
    <w:rsid w:val="007A779E"/>
    <w:rsid w:val="007B0042"/>
    <w:rsid w:val="007B162F"/>
    <w:rsid w:val="007C2F14"/>
    <w:rsid w:val="007C4FDE"/>
    <w:rsid w:val="007D6C0B"/>
    <w:rsid w:val="007E76A9"/>
    <w:rsid w:val="00806B38"/>
    <w:rsid w:val="0081165A"/>
    <w:rsid w:val="00820D7F"/>
    <w:rsid w:val="00824B2C"/>
    <w:rsid w:val="00835756"/>
    <w:rsid w:val="00835C67"/>
    <w:rsid w:val="00836B92"/>
    <w:rsid w:val="00846937"/>
    <w:rsid w:val="008475F1"/>
    <w:rsid w:val="0085691B"/>
    <w:rsid w:val="008618F9"/>
    <w:rsid w:val="008665FC"/>
    <w:rsid w:val="0088546E"/>
    <w:rsid w:val="008873D1"/>
    <w:rsid w:val="008879DC"/>
    <w:rsid w:val="0089009E"/>
    <w:rsid w:val="008951A9"/>
    <w:rsid w:val="008A16AA"/>
    <w:rsid w:val="008A61D9"/>
    <w:rsid w:val="008B0564"/>
    <w:rsid w:val="008B762E"/>
    <w:rsid w:val="008D21B1"/>
    <w:rsid w:val="008D2339"/>
    <w:rsid w:val="008D3311"/>
    <w:rsid w:val="008D56F0"/>
    <w:rsid w:val="008D715D"/>
    <w:rsid w:val="008E2B2A"/>
    <w:rsid w:val="008E3ECC"/>
    <w:rsid w:val="008E5676"/>
    <w:rsid w:val="00902154"/>
    <w:rsid w:val="009036F4"/>
    <w:rsid w:val="009056BB"/>
    <w:rsid w:val="00910CD5"/>
    <w:rsid w:val="00922BBC"/>
    <w:rsid w:val="00923805"/>
    <w:rsid w:val="009238A1"/>
    <w:rsid w:val="009269FA"/>
    <w:rsid w:val="00930556"/>
    <w:rsid w:val="009351CF"/>
    <w:rsid w:val="00943D86"/>
    <w:rsid w:val="00945DD9"/>
    <w:rsid w:val="0095266F"/>
    <w:rsid w:val="00955114"/>
    <w:rsid w:val="00957347"/>
    <w:rsid w:val="00961BE2"/>
    <w:rsid w:val="00962BF4"/>
    <w:rsid w:val="00981397"/>
    <w:rsid w:val="009A1F4A"/>
    <w:rsid w:val="009A3DB3"/>
    <w:rsid w:val="009A683E"/>
    <w:rsid w:val="009B0EB7"/>
    <w:rsid w:val="009D37FF"/>
    <w:rsid w:val="009D388D"/>
    <w:rsid w:val="009D5AD7"/>
    <w:rsid w:val="009D6D94"/>
    <w:rsid w:val="009E381F"/>
    <w:rsid w:val="009E4858"/>
    <w:rsid w:val="009E6180"/>
    <w:rsid w:val="009F4323"/>
    <w:rsid w:val="009F642D"/>
    <w:rsid w:val="009F6B7C"/>
    <w:rsid w:val="00A019C1"/>
    <w:rsid w:val="00A27A66"/>
    <w:rsid w:val="00A32D2C"/>
    <w:rsid w:val="00A37839"/>
    <w:rsid w:val="00A40BD7"/>
    <w:rsid w:val="00A45B01"/>
    <w:rsid w:val="00A56DAC"/>
    <w:rsid w:val="00A645CF"/>
    <w:rsid w:val="00A71088"/>
    <w:rsid w:val="00A73163"/>
    <w:rsid w:val="00A74E63"/>
    <w:rsid w:val="00A83B51"/>
    <w:rsid w:val="00A94326"/>
    <w:rsid w:val="00AA33CB"/>
    <w:rsid w:val="00AB1179"/>
    <w:rsid w:val="00AC3A0C"/>
    <w:rsid w:val="00AD2D06"/>
    <w:rsid w:val="00AD5924"/>
    <w:rsid w:val="00AE5102"/>
    <w:rsid w:val="00AF071E"/>
    <w:rsid w:val="00AF1440"/>
    <w:rsid w:val="00B059B0"/>
    <w:rsid w:val="00B06F4F"/>
    <w:rsid w:val="00B275E2"/>
    <w:rsid w:val="00B32727"/>
    <w:rsid w:val="00B45FE3"/>
    <w:rsid w:val="00B5090C"/>
    <w:rsid w:val="00B51206"/>
    <w:rsid w:val="00B61569"/>
    <w:rsid w:val="00B64098"/>
    <w:rsid w:val="00B676B7"/>
    <w:rsid w:val="00B80F06"/>
    <w:rsid w:val="00B872FA"/>
    <w:rsid w:val="00BA179F"/>
    <w:rsid w:val="00BA6041"/>
    <w:rsid w:val="00BA65C8"/>
    <w:rsid w:val="00BB4707"/>
    <w:rsid w:val="00BB4800"/>
    <w:rsid w:val="00BC51AD"/>
    <w:rsid w:val="00BD004B"/>
    <w:rsid w:val="00BD3244"/>
    <w:rsid w:val="00BD44C9"/>
    <w:rsid w:val="00BE7AF4"/>
    <w:rsid w:val="00C03664"/>
    <w:rsid w:val="00C32701"/>
    <w:rsid w:val="00C3333B"/>
    <w:rsid w:val="00C5393F"/>
    <w:rsid w:val="00C75A7D"/>
    <w:rsid w:val="00C77562"/>
    <w:rsid w:val="00C973C7"/>
    <w:rsid w:val="00CA201E"/>
    <w:rsid w:val="00CA5E9C"/>
    <w:rsid w:val="00CB32BF"/>
    <w:rsid w:val="00CB6EDA"/>
    <w:rsid w:val="00CC641E"/>
    <w:rsid w:val="00CC7396"/>
    <w:rsid w:val="00CD2F3F"/>
    <w:rsid w:val="00CD4913"/>
    <w:rsid w:val="00CE1794"/>
    <w:rsid w:val="00CE6539"/>
    <w:rsid w:val="00CF4F77"/>
    <w:rsid w:val="00CF7528"/>
    <w:rsid w:val="00D0293D"/>
    <w:rsid w:val="00D0549D"/>
    <w:rsid w:val="00D06C46"/>
    <w:rsid w:val="00D14885"/>
    <w:rsid w:val="00D23ECB"/>
    <w:rsid w:val="00D25BFE"/>
    <w:rsid w:val="00D34FF0"/>
    <w:rsid w:val="00D3611E"/>
    <w:rsid w:val="00D637EC"/>
    <w:rsid w:val="00D65CE0"/>
    <w:rsid w:val="00D71DE7"/>
    <w:rsid w:val="00D75874"/>
    <w:rsid w:val="00D76C57"/>
    <w:rsid w:val="00D9246C"/>
    <w:rsid w:val="00D92FFC"/>
    <w:rsid w:val="00DA52B9"/>
    <w:rsid w:val="00DB0FEB"/>
    <w:rsid w:val="00DB5E22"/>
    <w:rsid w:val="00DB76BD"/>
    <w:rsid w:val="00DD35EE"/>
    <w:rsid w:val="00DE1BC6"/>
    <w:rsid w:val="00DE40EB"/>
    <w:rsid w:val="00DE44A1"/>
    <w:rsid w:val="00DE52A5"/>
    <w:rsid w:val="00DE67D8"/>
    <w:rsid w:val="00DF08D4"/>
    <w:rsid w:val="00DF2F9D"/>
    <w:rsid w:val="00E0004E"/>
    <w:rsid w:val="00E00189"/>
    <w:rsid w:val="00E00C6B"/>
    <w:rsid w:val="00E019DB"/>
    <w:rsid w:val="00E01A5F"/>
    <w:rsid w:val="00E055A0"/>
    <w:rsid w:val="00E05D54"/>
    <w:rsid w:val="00E065E1"/>
    <w:rsid w:val="00E0798B"/>
    <w:rsid w:val="00E13CF7"/>
    <w:rsid w:val="00E14368"/>
    <w:rsid w:val="00E23EAB"/>
    <w:rsid w:val="00E3140D"/>
    <w:rsid w:val="00E46CB1"/>
    <w:rsid w:val="00E57C38"/>
    <w:rsid w:val="00E57F99"/>
    <w:rsid w:val="00E66BDA"/>
    <w:rsid w:val="00E719FE"/>
    <w:rsid w:val="00E86BAB"/>
    <w:rsid w:val="00EA22AD"/>
    <w:rsid w:val="00EA591B"/>
    <w:rsid w:val="00EB7498"/>
    <w:rsid w:val="00EC1421"/>
    <w:rsid w:val="00EC1EED"/>
    <w:rsid w:val="00ED33CD"/>
    <w:rsid w:val="00ED4568"/>
    <w:rsid w:val="00ED5B39"/>
    <w:rsid w:val="00EE43BD"/>
    <w:rsid w:val="00EF3CD4"/>
    <w:rsid w:val="00EF67D4"/>
    <w:rsid w:val="00F03565"/>
    <w:rsid w:val="00F049C3"/>
    <w:rsid w:val="00F273B1"/>
    <w:rsid w:val="00F46403"/>
    <w:rsid w:val="00F739D7"/>
    <w:rsid w:val="00F874C6"/>
    <w:rsid w:val="00F9705B"/>
    <w:rsid w:val="00F9720A"/>
    <w:rsid w:val="00F97D1E"/>
    <w:rsid w:val="00FA2517"/>
    <w:rsid w:val="00FA4E17"/>
    <w:rsid w:val="00FB18E3"/>
    <w:rsid w:val="00FD0AAC"/>
    <w:rsid w:val="00FD5103"/>
    <w:rsid w:val="00FD59FB"/>
    <w:rsid w:val="00FD7856"/>
    <w:rsid w:val="00FE39A9"/>
    <w:rsid w:val="00FE720C"/>
    <w:rsid w:val="00FF23F5"/>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DFE49A"/>
  <w15:docId w15:val="{E585A460-81B9-4C20-8BCD-FF96AAD4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aliases w:val="DO NOT USE_h2 字符,h2 字符,h21 字符,H2 字符,Head2A 字符,2 字符,UNDERRUBRIK 1-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aliases w:val="Underrubrik2 字符,H3 字符,no break 字符,Memo Heading 3 字符"/>
    <w:basedOn w:val="a0"/>
    <w:link w:val="3"/>
    <w:qFormat/>
    <w:rPr>
      <w:rFonts w:ascii="Arial" w:eastAsia="Batang" w:hAnsi="Arial" w:cs="Times New Roman"/>
      <w:b/>
      <w:bCs/>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d"/>
    <w:uiPriority w:val="34"/>
    <w:qFormat/>
    <w:pPr>
      <w:ind w:leftChars="400" w:left="800"/>
    </w:p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 w:type="table" w:customStyle="1" w:styleId="12">
    <w:name w:val="网格型1"/>
    <w:basedOn w:val="a1"/>
    <w:next w:val="ab"/>
    <w:qFormat/>
    <w:rsid w:val="009F6B7C"/>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504</TotalTime>
  <Pages>6</Pages>
  <Words>2449</Words>
  <Characters>13963</Characters>
  <Application>Microsoft Office Word</Application>
  <DocSecurity>0</DocSecurity>
  <Lines>116</Lines>
  <Paragraphs>32</Paragraphs>
  <ScaleCrop>false</ScaleCrop>
  <Company/>
  <LinksUpToDate>false</LinksUpToDate>
  <CharactersWithSpaces>16380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Zhao(赵铮)</dc:creator>
  <cp:lastModifiedBy>Quectel</cp:lastModifiedBy>
  <cp:revision>86</cp:revision>
  <dcterms:created xsi:type="dcterms:W3CDTF">2025-11-04T01:29:00Z</dcterms:created>
  <dcterms:modified xsi:type="dcterms:W3CDTF">2025-11-07T03:45:00Z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F4757DB07C164A1FA15BFAA2BB6C53C4_13</vt:lpwstr>
  </property>
</Properties>
</file>